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5.5.0.0 -->
  <w:body>
    <w:p w:rsidR="003E2621" w:rsidRPr="00041607" w:rsidP="00DD0CC0">
      <w:pPr>
        <w:ind w:right="419"/>
        <w:rPr>
          <w:b/>
          <w:color w:val="AF272F"/>
          <w:sz w:val="36"/>
          <w:szCs w:val="44"/>
          <w:lang w:val="en-AU"/>
        </w:rPr>
      </w:pPr>
      <w:r w:rsidRPr="00041607">
        <w:rPr>
          <w:b/>
          <w:color w:val="AF272F"/>
          <w:sz w:val="36"/>
          <w:szCs w:val="44"/>
          <w:lang w:val="en-AU"/>
        </w:rPr>
        <w:t>Annual Implementation Plan</w:t>
      </w:r>
      <w:r w:rsidRPr="00041607">
        <w:rPr>
          <w:b/>
          <w:color w:val="AF272F"/>
          <w:sz w:val="36"/>
          <w:szCs w:val="44"/>
          <w:lang w:val="en-AU"/>
        </w:rPr>
        <w:t xml:space="preserve"> - </w:t>
      </w:r>
      <w:r w:rsidRPr="00041607">
        <w:rPr>
          <w:b/>
          <w:noProof/>
          <w:color w:val="AF272F"/>
          <w:sz w:val="36"/>
          <w:szCs w:val="36"/>
          <w:lang w:val="en-AU"/>
        </w:rPr>
        <w:t>2026</w:t>
      </w:r>
    </w:p>
    <w:p w:rsidR="001174B8" w:rsidRPr="00041607" w:rsidP="00DD0CC0">
      <w:pPr>
        <w:pStyle w:val="ESIntroParagraph"/>
        <w:ind w:right="1607"/>
        <w:rPr>
          <w:color w:val="595959" w:themeColor="text1" w:themeTint="A6"/>
          <w:lang w:val="en-AU"/>
        </w:rPr>
      </w:pPr>
    </w:p>
    <w:p w:rsidR="00312C54" w:rsidRPr="00041607" w:rsidP="00DD0CC0">
      <w:pPr>
        <w:pStyle w:val="ESIntroParagraph"/>
        <w:ind w:right="1607"/>
        <w:rPr>
          <w:color w:val="595959" w:themeColor="text1" w:themeTint="A6"/>
          <w:lang w:val="en-AU"/>
        </w:rPr>
      </w:pPr>
      <w:r w:rsidRPr="00041607">
        <w:rPr>
          <w:noProof/>
          <w:color w:val="595959" w:themeColor="text1" w:themeTint="A6"/>
          <w:lang w:val="en-AU"/>
        </w:rPr>
        <w:t>Glen Iris Primary School (1148)</w:t>
      </w:r>
    </w:p>
    <w:p w:rsidR="00312C54" w:rsidRPr="00041607" w:rsidP="00DD0CC0">
      <w:pPr>
        <w:pStyle w:val="ESIntroParagraph"/>
        <w:ind w:right="4330"/>
        <w:rPr>
          <w:lang w:val="en-AU"/>
        </w:rPr>
      </w:pPr>
    </w:p>
    <w:p w:rsidR="00312C54" w:rsidRPr="00041607" w:rsidP="00356B1E">
      <w:pPr>
        <w:pStyle w:val="Heading1"/>
        <w:ind w:left="-284"/>
        <w:rPr>
          <w:lang w:val="en-AU"/>
        </w:rPr>
      </w:pPr>
    </w:p>
    <w:p w:rsidR="00DA2B24" w:rsidRPr="00041607" w:rsidP="00356B1E">
      <w:pPr>
        <w:pStyle w:val="ESHeading2"/>
        <w:ind w:left="-284"/>
        <w:rPr>
          <w:lang w:val="en-AU"/>
        </w:rPr>
      </w:pPr>
    </w:p>
    <w:p w:rsidR="00C35E70" w:rsidRPr="00041607" w:rsidP="00356B1E">
      <w:pPr>
        <w:pStyle w:val="ESHeading2"/>
        <w:ind w:left="-284"/>
        <w:rPr>
          <w:lang w:val="en-AU"/>
        </w:rPr>
      </w:pPr>
    </w:p>
    <w:p w:rsidR="00DA2B24" w:rsidRPr="00041607" w:rsidP="00356B1E">
      <w:pPr>
        <w:pStyle w:val="ESHeading2"/>
        <w:ind w:left="-284"/>
        <w:rPr>
          <w:lang w:val="en-AU"/>
        </w:rPr>
      </w:pPr>
    </w:p>
    <w:p w:rsidR="00ED2271" w:rsidRPr="00041607" w:rsidP="00356B1E">
      <w:pPr>
        <w:pStyle w:val="ESHeading2"/>
        <w:ind w:left="-284"/>
        <w:rPr>
          <w:lang w:val="en-AU"/>
        </w:rPr>
      </w:pPr>
    </w:p>
    <w:p w:rsidR="007A326E" w:rsidP="00DD0CC0">
      <w:pPr>
        <w:pStyle w:val="ESHeading2"/>
        <w:jc w:val="center"/>
        <w:rPr>
          <w:b w:val="0"/>
          <w:sz w:val="44"/>
          <w:szCs w:val="44"/>
          <w:lang w:val="en-AU"/>
        </w:rPr>
      </w:pPr>
      <w:r w:rsidRPr="00041607">
        <w:rPr>
          <w:b w:val="0"/>
          <w:noProof/>
          <w:sz w:val="44"/>
          <w:szCs w:val="44"/>
          <w:lang w:val="en-AU"/>
        </w:rPr>
        <w:drawing>
          <wp:anchor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0</wp:posOffset>
            </wp:positionV>
            <wp:extent cx="3810532" cy="3248478"/>
            <wp:wrapNone/>
            <wp:docPr id="100011" name="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1" name=""/>
                    <pic:cNvPicPr/>
                  </pic:nvPicPr>
                  <pic:blipFill>
                    <a:blip xmlns:r="http://schemas.openxmlformats.org/officeDocument/2006/relationships"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810532" cy="32484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35E70" w:rsidRPr="00041607" w:rsidP="00813499">
      <w:pPr>
        <w:pStyle w:val="ESHeading2"/>
        <w:rPr>
          <w:lang w:val="en-AU"/>
        </w:rPr>
      </w:pPr>
      <w:r w:rsidRPr="00041607">
        <w:rPr>
          <w:noProof/>
          <w:lang w:val="en-AU" w:eastAsia="en-AU"/>
        </w:rPr>
        <mc:AlternateContent>
          <mc:Choice Requires="wps">
            <w:drawing>
              <wp:anchor distT="45720" distB="45720" distL="114300" distR="114300" simplePos="0" relativeHeight="251660288" behindDoc="1" locked="1" layoutInCell="1" allowOverlap="1">
                <wp:simplePos x="0" y="0"/>
                <wp:positionH relativeFrom="margin">
                  <wp:posOffset>177165</wp:posOffset>
                </wp:positionH>
                <wp:positionV relativeFrom="bottomMargin">
                  <wp:posOffset>-1551940</wp:posOffset>
                </wp:positionV>
                <wp:extent cx="6724650" cy="1133475"/>
                <wp:effectExtent l="0" t="0" r="0" b="9525"/>
                <wp:wrapNone/>
                <wp:docPr id="21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24650" cy="1133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35E70" w:rsidP="00B261D5">
                            <w:pPr>
                              <w:pStyle w:val="ESBodyText"/>
                              <w:ind w:right="4884"/>
                            </w:pPr>
                            <w:r>
                              <w:rPr>
                                <w:noProof/>
                              </w:rPr>
                              <w:t>Submitted for review by Madeleine Tippens (School Principal) on 14 January, 2026 at 12:46 PM</w:t>
                              <w:br/>
                              <w:t>Endorsed by Andrew Moore (Senior Education Improvement Leader) on 28 January, 2026 at 11:08 AM</w:t>
                              <w:br/>
                            </w:r>
                          </w:p>
                        </w:txbxContent>
                      </wps:txbx>
                      <wps:bodyPr rot="0" vert="horz" wrap="square" anchor="t" anchorCtr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5" type="#_x0000_t202" style="height:89.25pt;margin-left:13.95pt;margin-top:-122.2pt;mso-height-percent:0;mso-height-relative:margin;mso-position-horizontal-relative:margin;mso-position-vertical-relative:bottom-margin-area;mso-width-percent:0;mso-width-relative:margin;mso-wrap-distance-bottom:3.6pt;mso-wrap-distance-left:9pt;mso-wrap-distance-right:9pt;mso-wrap-distance-top:3.6pt;position:absolute;width:529.5pt;z-index:-251657216" fillcolor="white" stroked="f" strokeweight="0.75pt">
                <v:stroke joinstyle="miter"/>
                <v:textbox>
                  <w:txbxContent>
                    <w:p w:rsidR="00C35E70" w:rsidP="00B261D5">
                      <w:pPr>
                        <w:pStyle w:val="ESBodyText"/>
                        <w:ind w:right="4884"/>
                      </w:pPr>
                      <w:r>
                        <w:rPr>
                          <w:noProof/>
                        </w:rPr>
                        <w:t>Submitted for review by Madeleine Tippens (School Principal) on 14 January, 2026 at 12:46 PM</w:t>
                        <w:br/>
                        <w:t>Endorsed by Andrew Moore (Senior Education Improvement Leader) on 28 January, 2026 at 11:08 AM</w:t>
                        <w:br/>
                      </w:r>
                    </w:p>
                  </w:txbxContent>
                </v:textbox>
                <w10:wrap anchorx="margin"/>
                <w10:anchorlock/>
              </v:shape>
            </w:pict>
          </mc:Fallback>
        </mc:AlternateContent>
      </w:r>
    </w:p>
    <w:p w:rsidR="00813499" w:rsidP="005A1F97">
      <w:pPr>
        <w:pStyle w:val="ESIntroParagraph"/>
        <w:ind w:right="-1244"/>
        <w:rPr>
          <w:b/>
          <w:color w:val="AF272F"/>
          <w:sz w:val="32"/>
          <w:szCs w:val="32"/>
          <w:lang w:val="en-AU"/>
        </w:rPr>
        <w:sectPr w:rsidSect="00DD0CC0">
          <w:headerReference w:type="even" r:id="rId10"/>
          <w:headerReference w:type="default" r:id="rId11"/>
          <w:footerReference w:type="default" r:id="rId12"/>
          <w:headerReference w:type="first" r:id="rId13"/>
          <w:type w:val="continuous"/>
          <w:pgSz w:w="16838" w:h="11906" w:orient="landscape"/>
          <w:pgMar w:top="720" w:right="720" w:bottom="720" w:left="720" w:header="624" w:footer="532" w:gutter="0"/>
          <w:pgNumType w:start="2"/>
          <w:cols w:space="397"/>
          <w:docGrid w:linePitch="360"/>
        </w:sectPr>
      </w:pPr>
    </w:p>
    <w:p w:rsidR="00145C6B" w:rsidRPr="00041607" w:rsidP="005A1F97">
      <w:pPr>
        <w:pStyle w:val="ESIntroParagraph"/>
        <w:ind w:right="1168"/>
        <w:rPr>
          <w:b/>
          <w:color w:val="AF272F"/>
          <w:sz w:val="32"/>
          <w:szCs w:val="32"/>
          <w:lang w:val="en-AU"/>
        </w:rPr>
      </w:pPr>
      <w:r w:rsidRPr="00041607">
        <w:rPr>
          <w:b/>
          <w:color w:val="AF272F"/>
          <w:sz w:val="32"/>
          <w:szCs w:val="32"/>
          <w:lang w:val="en-AU"/>
        </w:rPr>
        <w:t xml:space="preserve">Select </w:t>
      </w:r>
      <w:r w:rsidRPr="00041607" w:rsidR="00FB15E2">
        <w:rPr>
          <w:b/>
          <w:color w:val="AF272F"/>
          <w:sz w:val="32"/>
          <w:szCs w:val="32"/>
          <w:lang w:val="en-AU"/>
        </w:rPr>
        <w:t>a</w:t>
      </w:r>
      <w:r w:rsidRPr="00041607">
        <w:rPr>
          <w:b/>
          <w:color w:val="AF272F"/>
          <w:sz w:val="32"/>
          <w:szCs w:val="32"/>
          <w:lang w:val="en-AU"/>
        </w:rPr>
        <w:t xml:space="preserve">nnual </w:t>
      </w:r>
      <w:r w:rsidRPr="00041607" w:rsidR="00FB15E2">
        <w:rPr>
          <w:b/>
          <w:color w:val="AF272F"/>
          <w:sz w:val="32"/>
          <w:szCs w:val="32"/>
          <w:lang w:val="en-AU"/>
        </w:rPr>
        <w:t>g</w:t>
      </w:r>
      <w:r w:rsidRPr="00041607">
        <w:rPr>
          <w:b/>
          <w:color w:val="AF272F"/>
          <w:sz w:val="32"/>
          <w:szCs w:val="32"/>
          <w:lang w:val="en-AU"/>
        </w:rPr>
        <w:t>oals and KIS</w:t>
      </w:r>
    </w:p>
    <w:p w:rsidR="00312C54" w:rsidRPr="00041607" w:rsidP="00DD0CC0">
      <w:pPr>
        <w:pStyle w:val="ESBodyText"/>
        <w:ind w:left="-284"/>
        <w:rPr>
          <w:lang w:val="en-AU"/>
        </w:rPr>
      </w:pPr>
    </w:p>
    <w:tbl>
      <w:tblPr>
        <w:tblStyle w:val="TableGrid"/>
        <w:tblW w:w="15735" w:type="dxa"/>
        <w:tblInd w:w="-147" w:type="dxa"/>
        <w:tblCellMar>
          <w:top w:w="115" w:type="dxa"/>
          <w:left w:w="115" w:type="dxa"/>
          <w:bottom w:w="115" w:type="dxa"/>
          <w:right w:w="115" w:type="dxa"/>
        </w:tblCellMar>
        <w:tblLook w:val="04A0"/>
      </w:tblPr>
      <w:tblGrid>
        <w:gridCol w:w="2747"/>
        <w:gridCol w:w="1677"/>
        <w:gridCol w:w="6039"/>
        <w:gridCol w:w="3713"/>
        <w:gridCol w:w="1559"/>
      </w:tblGrid>
      <w:tr w:rsidTr="00DD0CC0">
        <w:tblPrEx>
          <w:tblW w:w="15735" w:type="dxa"/>
          <w:tblInd w:w="-147" w:type="dxa"/>
          <w:tblCellMar>
            <w:top w:w="115" w:type="dxa"/>
            <w:left w:w="115" w:type="dxa"/>
            <w:bottom w:w="115" w:type="dxa"/>
            <w:right w:w="115" w:type="dxa"/>
          </w:tblCellMar>
          <w:tblLook w:val="04A0"/>
        </w:tblPrEx>
        <w:trPr>
          <w:trHeight w:val="783"/>
        </w:trPr>
        <w:tc>
          <w:tcPr>
            <w:tcW w:w="2747" w:type="dxa"/>
            <w:shd w:val="clear" w:color="auto" w:fill="D9D9D9" w:themeFill="background1" w:themeFillShade="D9"/>
          </w:tcPr>
          <w:p w:rsidR="00E043DF" w:rsidRPr="00E043DF" w:rsidP="00DD0CC0">
            <w:pPr>
              <w:pStyle w:val="Heading3"/>
              <w:spacing w:before="100" w:beforeAutospacing="1" w:after="0"/>
              <w:rPr>
                <w:szCs w:val="20"/>
                <w:lang w:val="en-AU"/>
              </w:rPr>
            </w:pPr>
            <w:r w:rsidRPr="00E043DF">
              <w:rPr>
                <w:szCs w:val="20"/>
                <w:lang w:val="en-AU"/>
              </w:rPr>
              <w:t>Four-year strategic goals</w:t>
            </w:r>
          </w:p>
        </w:tc>
        <w:tc>
          <w:tcPr>
            <w:tcW w:w="1677" w:type="dxa"/>
            <w:shd w:val="clear" w:color="auto" w:fill="D9D9D9" w:themeFill="background1" w:themeFillShade="D9"/>
          </w:tcPr>
          <w:p w:rsidR="00E043DF" w:rsidRPr="00E043DF" w:rsidP="00DD0CC0">
            <w:pPr>
              <w:pStyle w:val="Heading3"/>
              <w:spacing w:before="100" w:beforeAutospacing="1" w:after="0"/>
              <w:ind w:left="-20" w:firstLine="20"/>
              <w:rPr>
                <w:szCs w:val="20"/>
                <w:lang w:val="en-AU"/>
              </w:rPr>
            </w:pPr>
            <w:r w:rsidRPr="00E043DF">
              <w:rPr>
                <w:szCs w:val="20"/>
                <w:lang w:val="en-AU"/>
              </w:rPr>
              <w:t>Is this selected for focus this year?</w:t>
            </w:r>
          </w:p>
          <w:p w:rsidR="00E043DF" w:rsidRPr="00E043DF" w:rsidP="00DD0CC0">
            <w:pPr>
              <w:pStyle w:val="Heading3"/>
              <w:spacing w:before="100" w:beforeAutospacing="1" w:after="0"/>
              <w:ind w:left="-284"/>
              <w:rPr>
                <w:szCs w:val="20"/>
                <w:lang w:val="en-AU"/>
              </w:rPr>
            </w:pPr>
          </w:p>
        </w:tc>
        <w:tc>
          <w:tcPr>
            <w:tcW w:w="6039" w:type="dxa"/>
            <w:shd w:val="clear" w:color="auto" w:fill="D9D9D9" w:themeFill="background1" w:themeFillShade="D9"/>
          </w:tcPr>
          <w:p w:rsidR="00E043DF" w:rsidRPr="00E043DF" w:rsidP="00DD0CC0">
            <w:pPr>
              <w:spacing w:before="100" w:beforeAutospacing="1" w:after="0"/>
              <w:ind w:left="1"/>
              <w:rPr>
                <w:color w:val="000000" w:themeColor="text1"/>
                <w:sz w:val="20"/>
                <w:szCs w:val="20"/>
                <w:lang w:val="en-AU"/>
              </w:rPr>
            </w:pPr>
            <w:r w:rsidRPr="00E043DF">
              <w:rPr>
                <w:b/>
                <w:sz w:val="20"/>
                <w:szCs w:val="20"/>
                <w:lang w:val="en-AU"/>
              </w:rPr>
              <w:t>Four-year strategic targets</w:t>
            </w:r>
          </w:p>
        </w:tc>
        <w:tc>
          <w:tcPr>
            <w:tcW w:w="3713" w:type="dxa"/>
            <w:shd w:val="clear" w:color="auto" w:fill="D9D9D9"/>
          </w:tcPr>
          <w:p w:rsidR="00E043DF" w:rsidRPr="00E043DF" w:rsidP="00DD0CC0">
            <w:pPr>
              <w:spacing w:before="100" w:beforeAutospacing="1" w:after="0"/>
              <w:rPr>
                <w:b/>
                <w:sz w:val="20"/>
                <w:szCs w:val="20"/>
                <w:lang w:val="en-AU"/>
              </w:rPr>
            </w:pPr>
            <w:r w:rsidRPr="00E043DF">
              <w:rPr>
                <w:b/>
                <w:sz w:val="20"/>
                <w:szCs w:val="20"/>
                <w:lang w:val="en-AU"/>
              </w:rPr>
              <w:t>Key Improvement Strategies</w:t>
            </w:r>
          </w:p>
        </w:tc>
        <w:tc>
          <w:tcPr>
            <w:tcW w:w="1559" w:type="dxa"/>
            <w:shd w:val="clear" w:color="auto" w:fill="D9D9D9"/>
          </w:tcPr>
          <w:p w:rsidR="00E043DF" w:rsidRPr="00E043DF" w:rsidP="00DD0CC0">
            <w:pPr>
              <w:spacing w:before="100" w:beforeAutospacing="1" w:after="0"/>
              <w:rPr>
                <w:b/>
                <w:sz w:val="20"/>
                <w:szCs w:val="20"/>
                <w:lang w:val="en-AU"/>
              </w:rPr>
            </w:pPr>
            <w:r w:rsidRPr="00E043DF">
              <w:rPr>
                <w:b/>
                <w:sz w:val="20"/>
                <w:szCs w:val="20"/>
                <w:lang w:val="en-AU"/>
              </w:rPr>
              <w:t>Is this KIS selected for focus this year?</w:t>
            </w:r>
          </w:p>
        </w:tc>
      </w:tr>
      <w:tr w:rsidTr="00DD0CC0">
        <w:tblPrEx>
          <w:tblW w:w="15735" w:type="dxa"/>
          <w:tblInd w:w="-147" w:type="dxa"/>
          <w:tblCellMar>
            <w:top w:w="115" w:type="dxa"/>
            <w:left w:w="115" w:type="dxa"/>
            <w:bottom w:w="115" w:type="dxa"/>
            <w:right w:w="115" w:type="dxa"/>
          </w:tblCellMar>
          <w:tblLook w:val="04A0"/>
        </w:tblPrEx>
        <w:trPr>
          <w:trHeight w:val="83"/>
        </w:trPr>
        <w:tc>
          <w:tcPr>
            <w:tcW w:w="2747" w:type="dxa"/>
            <w:vMerge w:val="restart"/>
          </w:tcPr>
          <w:p w:rsidR="00E043DF" w:rsidRPr="00B274BE" w:rsidP="00B274BE">
            <w:pPr>
              <w:pStyle w:val="ESBodyText"/>
              <w:spacing w:after="0"/>
              <w:rPr>
                <w:rFonts w:ascii="Arial" w:eastAsia="Arial" w:hAnsi="Arial" w:cs="Arial"/>
                <w:b w:val="0"/>
                <w:color w:val="auto"/>
                <w:sz w:val="22"/>
              </w:rPr>
            </w:pPr>
            <w:r w:rsidRPr="00B274BE">
              <w:rPr>
                <w:rStyle w:val="DefaultParagraphFont"/>
                <w:rFonts w:ascii="Arial" w:eastAsia="Arial" w:hAnsi="Arial" w:cs="Arial"/>
                <w:b w:val="0"/>
                <w:color w:val="auto"/>
                <w:sz w:val="22"/>
              </w:rPr>
              <w:t>Optimise the learning growth and outcomes for every student</w:t>
            </w:r>
          </w:p>
        </w:tc>
        <w:tc>
          <w:tcPr>
            <w:tcW w:w="1677" w:type="dxa"/>
            <w:vMerge w:val="restart"/>
          </w:tcPr>
          <w:p w:rsidR="00E043DF" w:rsidRPr="00041607" w:rsidP="00B274BE">
            <w:pPr>
              <w:pStyle w:val="ESBodyText"/>
              <w:spacing w:after="0"/>
              <w:ind w:left="-20"/>
              <w:rPr>
                <w:rFonts w:ascii="Arial" w:eastAsia="Arial" w:hAnsi="Arial" w:cs="Arial"/>
                <w:b w:val="0"/>
                <w:color w:val="auto"/>
                <w:sz w:val="22"/>
                <w:lang w:val="en-AU"/>
              </w:rPr>
            </w:pPr>
            <w:r w:rsidRPr="00041607">
              <w:rPr>
                <w:rStyle w:val="DefaultParagraphFont"/>
                <w:rFonts w:ascii="Arial" w:eastAsia="Arial" w:hAnsi="Arial" w:cs="Arial"/>
                <w:b w:val="0"/>
                <w:color w:val="auto"/>
                <w:sz w:val="22"/>
              </w:rPr>
              <w:t>Yes</w:t>
            </w:r>
          </w:p>
        </w:tc>
        <w:tc>
          <w:tcPr>
            <w:tcW w:w="6039" w:type="dxa"/>
          </w:tcPr>
          <w:p w:rsidR="00E043DF" w:rsidRPr="00041607" w:rsidP="00B274BE">
            <w:pPr>
              <w:pStyle w:val="ESBodyText"/>
              <w:spacing w:after="0"/>
              <w:ind w:left="1"/>
              <w:rPr>
                <w:rStyle w:val="DefaultParagraphFont"/>
                <w:rFonts w:ascii="Arial" w:eastAsia="Arial" w:hAnsi="Arial" w:cs="Arial"/>
                <w:b w:val="0"/>
                <w:color w:val="auto"/>
                <w:sz w:val="22"/>
                <w:szCs w:val="22"/>
              </w:rPr>
            </w:pPr>
            <w:r w:rsidRPr="00041607">
              <w:rPr>
                <w:rStyle w:val="DefaultParagraphFont"/>
                <w:rFonts w:ascii="Arial" w:eastAsia="Arial" w:hAnsi="Arial" w:cs="Arial"/>
                <w:b w:val="0"/>
                <w:color w:val="auto"/>
                <w:sz w:val="22"/>
              </w:rPr>
              <w:t>By 2029, increase or maintain the percentage of students demonstrating strong or exceeding in NAPLAN proficiencies:</w:t>
            </w:r>
            <w:r w:rsidRPr="00041607">
              <w:rPr>
                <w:rStyle w:val="DefaultParagraphFont"/>
                <w:rFonts w:ascii="Arial" w:eastAsia="Arial" w:hAnsi="Arial" w:cs="Arial"/>
                <w:b w:val="0"/>
                <w:color w:val="auto"/>
                <w:sz w:val="22"/>
              </w:rPr>
              <w:br/>
            </w:r>
            <w:r w:rsidRPr="00041607">
              <w:rPr>
                <w:rStyle w:val="DefaultParagraphFont"/>
                <w:rFonts w:ascii="Arial" w:eastAsia="Arial" w:hAnsi="Arial" w:cs="Arial"/>
                <w:b w:val="0"/>
                <w:color w:val="auto"/>
                <w:sz w:val="22"/>
              </w:rPr>
              <w:br/>
            </w:r>
            <w:r w:rsidRPr="00041607">
              <w:rPr>
                <w:rStyle w:val="DefaultParagraphFont"/>
                <w:rFonts w:ascii="Arial" w:eastAsia="Arial" w:hAnsi="Arial" w:cs="Arial"/>
                <w:b/>
                <w:bCs/>
                <w:color w:val="auto"/>
                <w:sz w:val="22"/>
              </w:rPr>
              <w:t>Year 3</w:t>
            </w:r>
          </w:p>
          <w:p w:rsidR="00E043DF" w:rsidRPr="00041607" w:rsidP="00B274BE">
            <w:pPr>
              <w:pStyle w:val="ESBodyText"/>
              <w:numPr>
                <w:ilvl w:val="0"/>
                <w:numId w:val="18"/>
              </w:numPr>
              <w:spacing w:after="0"/>
              <w:ind w:left="720" w:hanging="201"/>
              <w:rPr>
                <w:rStyle w:val="DefaultParagraphFont"/>
                <w:rFonts w:ascii="Arial" w:eastAsia="Arial" w:hAnsi="Arial" w:cs="Arial"/>
                <w:b w:val="0"/>
                <w:color w:val="auto"/>
                <w:sz w:val="22"/>
                <w:szCs w:val="22"/>
              </w:rPr>
            </w:pPr>
            <w:r w:rsidRPr="00041607">
              <w:rPr>
                <w:rStyle w:val="DefaultParagraphFont"/>
                <w:rFonts w:ascii="Arial" w:eastAsia="Arial" w:hAnsi="Arial" w:cs="Arial"/>
                <w:b w:val="0"/>
                <w:color w:val="auto"/>
                <w:sz w:val="22"/>
              </w:rPr>
              <w:t>reading at 85% (2024)</w:t>
            </w:r>
          </w:p>
          <w:p w:rsidR="00E043DF" w:rsidRPr="00041607" w:rsidP="00B274BE">
            <w:pPr>
              <w:pStyle w:val="ESBodyText"/>
              <w:numPr>
                <w:ilvl w:val="0"/>
                <w:numId w:val="18"/>
              </w:numPr>
              <w:spacing w:after="0"/>
              <w:ind w:left="720" w:hanging="201"/>
              <w:rPr>
                <w:rStyle w:val="DefaultParagraphFont"/>
                <w:rFonts w:ascii="Arial" w:eastAsia="Arial" w:hAnsi="Arial" w:cs="Arial"/>
                <w:b w:val="0"/>
                <w:color w:val="auto"/>
                <w:sz w:val="22"/>
                <w:szCs w:val="22"/>
              </w:rPr>
            </w:pPr>
            <w:r w:rsidRPr="00041607">
              <w:rPr>
                <w:rStyle w:val="DefaultParagraphFont"/>
                <w:rFonts w:ascii="Arial" w:eastAsia="Arial" w:hAnsi="Arial" w:cs="Arial"/>
                <w:b w:val="0"/>
                <w:color w:val="auto"/>
                <w:sz w:val="22"/>
              </w:rPr>
              <w:t>numeracy at 90% (2024)</w:t>
            </w:r>
          </w:p>
          <w:p w:rsidR="00E043DF" w:rsidRPr="00041607" w:rsidP="00B274BE">
            <w:pPr>
              <w:pStyle w:val="ESBodyText"/>
              <w:spacing w:after="0"/>
              <w:ind w:left="1"/>
              <w:rPr>
                <w:rStyle w:val="DefaultParagraphFont"/>
                <w:rFonts w:ascii="Arial" w:eastAsia="Arial" w:hAnsi="Arial" w:cs="Arial"/>
                <w:b w:val="0"/>
                <w:color w:val="auto"/>
                <w:sz w:val="22"/>
                <w:szCs w:val="22"/>
              </w:rPr>
            </w:pPr>
            <w:r w:rsidRPr="00041607">
              <w:rPr>
                <w:rStyle w:val="DefaultParagraphFont"/>
                <w:rFonts w:ascii="Arial" w:eastAsia="Arial" w:hAnsi="Arial" w:cs="Arial"/>
                <w:b/>
                <w:bCs/>
                <w:color w:val="auto"/>
                <w:sz w:val="22"/>
              </w:rPr>
              <w:t>Year 5</w:t>
            </w:r>
          </w:p>
          <w:p w:rsidR="00E043DF" w:rsidRPr="00041607" w:rsidP="00B274BE">
            <w:pPr>
              <w:pStyle w:val="ESBodyText"/>
              <w:numPr>
                <w:ilvl w:val="0"/>
                <w:numId w:val="19"/>
              </w:numPr>
              <w:spacing w:after="0"/>
              <w:ind w:left="720" w:hanging="201"/>
              <w:rPr>
                <w:rStyle w:val="DefaultParagraphFont"/>
                <w:rFonts w:ascii="Arial" w:eastAsia="Arial" w:hAnsi="Arial" w:cs="Arial"/>
                <w:b w:val="0"/>
                <w:color w:val="auto"/>
                <w:sz w:val="22"/>
                <w:szCs w:val="22"/>
              </w:rPr>
            </w:pPr>
            <w:r w:rsidRPr="00041607">
              <w:rPr>
                <w:rStyle w:val="DefaultParagraphFont"/>
                <w:rFonts w:ascii="Arial" w:eastAsia="Arial" w:hAnsi="Arial" w:cs="Arial"/>
                <w:b w:val="0"/>
                <w:color w:val="auto"/>
                <w:sz w:val="22"/>
              </w:rPr>
              <w:t>reading from 82% (2024) to 90%</w:t>
            </w:r>
          </w:p>
          <w:p w:rsidR="00E043DF" w:rsidRPr="00041607" w:rsidP="00B274BE">
            <w:pPr>
              <w:pStyle w:val="ESBodyText"/>
              <w:numPr>
                <w:ilvl w:val="0"/>
                <w:numId w:val="19"/>
              </w:numPr>
              <w:spacing w:after="0"/>
              <w:ind w:left="720" w:hanging="201"/>
              <w:rPr>
                <w:rStyle w:val="DefaultParagraphFont"/>
                <w:rFonts w:ascii="Arial" w:eastAsia="Arial" w:hAnsi="Arial" w:cs="Arial"/>
                <w:b w:val="0"/>
                <w:color w:val="auto"/>
                <w:sz w:val="22"/>
                <w:szCs w:val="22"/>
              </w:rPr>
            </w:pPr>
            <w:r w:rsidRPr="00041607">
              <w:rPr>
                <w:rStyle w:val="DefaultParagraphFont"/>
                <w:rFonts w:ascii="Arial" w:eastAsia="Arial" w:hAnsi="Arial" w:cs="Arial"/>
                <w:b w:val="0"/>
                <w:color w:val="auto"/>
                <w:sz w:val="22"/>
              </w:rPr>
              <w:t>numeracy at 84% (2024) </w:t>
            </w:r>
          </w:p>
          <w:p w:rsidR="00E043DF" w:rsidRPr="00041607" w:rsidP="00B274BE">
            <w:pPr>
              <w:pStyle w:val="ESBodyText"/>
              <w:spacing w:after="0"/>
              <w:ind w:left="1"/>
              <w:rPr>
                <w:rFonts w:ascii="Arial" w:eastAsia="Arial" w:hAnsi="Arial" w:cs="Arial"/>
                <w:b w:val="0"/>
                <w:color w:val="auto"/>
                <w:sz w:val="22"/>
                <w:lang w:val="en-AU"/>
              </w:rPr>
            </w:pPr>
          </w:p>
        </w:tc>
        <w:tc>
          <w:tcPr>
            <w:tcW w:w="3713" w:type="dxa"/>
            <w:shd w:val="clear" w:color="auto" w:fill="CCECEB"/>
          </w:tcPr>
          <w:p w:rsidR="00E043DF" w:rsidRPr="00041607" w:rsidP="00B274BE">
            <w:pPr>
              <w:pStyle w:val="ESBodyText"/>
              <w:spacing w:after="0"/>
              <w:ind w:left="51"/>
              <w:rPr>
                <w:rFonts w:ascii="Arial" w:eastAsia="Arial" w:hAnsi="Arial" w:cs="Arial"/>
                <w:b w:val="0"/>
                <w:color w:val="auto"/>
                <w:sz w:val="22"/>
                <w:lang w:val="en-AU"/>
              </w:rPr>
            </w:pPr>
            <w:r w:rsidRPr="00041607">
              <w:rPr>
                <w:rStyle w:val="DefaultParagraphFont"/>
                <w:rFonts w:ascii="Arial" w:eastAsia="Arial" w:hAnsi="Arial" w:cs="Arial"/>
                <w:b w:val="0"/>
                <w:color w:val="auto"/>
                <w:sz w:val="22"/>
              </w:rPr>
              <w:t>Review and adapt the instructional model to reflect the VLTM 2.0</w:t>
            </w:r>
          </w:p>
        </w:tc>
        <w:tc>
          <w:tcPr>
            <w:tcW w:w="1559" w:type="dxa"/>
          </w:tcPr>
          <w:p w:rsidR="00E043DF" w:rsidRPr="00041607" w:rsidP="00B274BE">
            <w:pPr>
              <w:pStyle w:val="ESBodyText"/>
              <w:spacing w:after="0"/>
              <w:ind w:left="31"/>
              <w:rPr>
                <w:rFonts w:ascii="Arial" w:eastAsia="Arial" w:hAnsi="Arial" w:cs="Arial"/>
                <w:b w:val="0"/>
                <w:color w:val="auto"/>
                <w:sz w:val="22"/>
                <w:lang w:val="en-AU"/>
              </w:rPr>
            </w:pPr>
            <w:r w:rsidRPr="00041607">
              <w:rPr>
                <w:rStyle w:val="DefaultParagraphFont"/>
                <w:rFonts w:ascii="Arial" w:eastAsia="Arial" w:hAnsi="Arial" w:cs="Arial"/>
                <w:b w:val="0"/>
                <w:color w:val="auto"/>
                <w:sz w:val="22"/>
              </w:rPr>
              <w:t>Yes</w:t>
            </w:r>
          </w:p>
        </w:tc>
      </w:tr>
      <w:tr w:rsidTr="00DD0CC0">
        <w:tblPrEx>
          <w:tblW w:w="15735" w:type="dxa"/>
          <w:tblInd w:w="-147" w:type="dxa"/>
          <w:tblCellMar>
            <w:top w:w="115" w:type="dxa"/>
            <w:left w:w="115" w:type="dxa"/>
            <w:bottom w:w="115" w:type="dxa"/>
            <w:right w:w="115" w:type="dxa"/>
          </w:tblCellMar>
          <w:tblLook w:val="04A0"/>
        </w:tblPrEx>
        <w:trPr>
          <w:trHeight w:val="83"/>
        </w:trPr>
        <w:tc>
          <w:tcPr>
            <w:tcW w:w="2747" w:type="dxa"/>
            <w:vMerge/>
          </w:tcPr>
          <w:p w:rsidR="00E043DF" w:rsidRPr="00B274BE" w:rsidP="00B274BE">
            <w:pPr>
              <w:pStyle w:val="ESBodyText"/>
              <w:spacing w:after="0"/>
            </w:pPr>
          </w:p>
        </w:tc>
        <w:tc>
          <w:tcPr>
            <w:tcW w:w="1677" w:type="dxa"/>
            <w:vMerge/>
          </w:tcPr>
          <w:p w:rsidR="00E043DF" w:rsidRPr="00041607" w:rsidP="00B274BE">
            <w:pPr>
              <w:pStyle w:val="ESBodyText"/>
              <w:spacing w:after="0"/>
              <w:ind w:left="-20"/>
              <w:rPr>
                <w:lang w:val="en-AU"/>
              </w:rPr>
            </w:pPr>
          </w:p>
        </w:tc>
        <w:tc>
          <w:tcPr>
            <w:tcW w:w="6039" w:type="dxa"/>
          </w:tcPr>
          <w:p w:rsidR="00E043DF" w:rsidRPr="00041607" w:rsidP="00B274BE">
            <w:pPr>
              <w:pStyle w:val="ESBodyText"/>
              <w:spacing w:after="0"/>
              <w:ind w:left="1"/>
              <w:jc w:val="both"/>
              <w:rPr>
                <w:rStyle w:val="DefaultParagraphFont"/>
                <w:rFonts w:ascii="Arial" w:eastAsia="Arial" w:hAnsi="Arial" w:cs="Arial"/>
                <w:b w:val="0"/>
                <w:color w:val="auto"/>
                <w:sz w:val="22"/>
                <w:szCs w:val="22"/>
              </w:rPr>
            </w:pPr>
            <w:r w:rsidRPr="00041607">
              <w:rPr>
                <w:rStyle w:val="DefaultParagraphFont"/>
                <w:rFonts w:ascii="Arial" w:eastAsia="Arial" w:hAnsi="Arial" w:cs="Arial"/>
                <w:b w:val="0"/>
                <w:color w:val="auto"/>
                <w:sz w:val="22"/>
              </w:rPr>
              <w:t>By 2029, increase the percentage of Year 5 students making above benchmark growth in NAPLAN in:</w:t>
            </w:r>
          </w:p>
          <w:p w:rsidR="00E043DF" w:rsidRPr="00041607" w:rsidP="00B274BE">
            <w:pPr>
              <w:pStyle w:val="ESBodyText"/>
              <w:numPr>
                <w:ilvl w:val="0"/>
                <w:numId w:val="20"/>
              </w:numPr>
              <w:spacing w:after="0"/>
              <w:ind w:left="720" w:hanging="201"/>
              <w:rPr>
                <w:rStyle w:val="DefaultParagraphFont"/>
                <w:rFonts w:ascii="Arial" w:eastAsia="Arial" w:hAnsi="Arial" w:cs="Arial"/>
                <w:b w:val="0"/>
                <w:color w:val="auto"/>
                <w:sz w:val="22"/>
                <w:szCs w:val="22"/>
              </w:rPr>
            </w:pPr>
            <w:r w:rsidRPr="00041607">
              <w:rPr>
                <w:rStyle w:val="DefaultParagraphFont"/>
                <w:rFonts w:ascii="Arial" w:eastAsia="Arial" w:hAnsi="Arial" w:cs="Arial"/>
                <w:b w:val="0"/>
                <w:color w:val="auto"/>
                <w:sz w:val="22"/>
              </w:rPr>
              <w:t>numeracy from xx % in (2025) to yy %</w:t>
            </w:r>
          </w:p>
          <w:p w:rsidR="00E043DF" w:rsidRPr="00041607" w:rsidP="00B274BE">
            <w:pPr>
              <w:pStyle w:val="ESBodyText"/>
              <w:numPr>
                <w:ilvl w:val="0"/>
                <w:numId w:val="20"/>
              </w:numPr>
              <w:spacing w:after="0"/>
              <w:ind w:left="720" w:hanging="201"/>
              <w:rPr>
                <w:rStyle w:val="DefaultParagraphFont"/>
                <w:rFonts w:ascii="Arial" w:eastAsia="Arial" w:hAnsi="Arial" w:cs="Arial"/>
                <w:b w:val="0"/>
                <w:color w:val="auto"/>
                <w:sz w:val="22"/>
                <w:szCs w:val="22"/>
              </w:rPr>
            </w:pPr>
            <w:r w:rsidRPr="00041607">
              <w:rPr>
                <w:rStyle w:val="DefaultParagraphFont"/>
                <w:rFonts w:ascii="Arial" w:eastAsia="Arial" w:hAnsi="Arial" w:cs="Arial"/>
                <w:b w:val="0"/>
                <w:color w:val="auto"/>
                <w:sz w:val="22"/>
              </w:rPr>
              <w:t>reading from 25% (2024) to yy%</w:t>
            </w:r>
          </w:p>
          <w:p w:rsidR="00E043DF" w:rsidRPr="00041607" w:rsidP="00B274BE">
            <w:pPr>
              <w:pStyle w:val="ESBodyText"/>
              <w:spacing w:after="0"/>
              <w:ind w:left="1"/>
              <w:jc w:val="both"/>
              <w:rPr>
                <w:rStyle w:val="DefaultParagraphFont"/>
                <w:rFonts w:ascii="Arial" w:eastAsia="Arial" w:hAnsi="Arial" w:cs="Arial"/>
                <w:b w:val="0"/>
                <w:color w:val="auto"/>
                <w:sz w:val="22"/>
                <w:szCs w:val="22"/>
              </w:rPr>
            </w:pPr>
            <w:r w:rsidRPr="00041607">
              <w:rPr>
                <w:rStyle w:val="DefaultParagraphFont"/>
                <w:rFonts w:ascii="Arial" w:eastAsia="Arial" w:hAnsi="Arial" w:cs="Arial"/>
                <w:b w:val="0"/>
                <w:i/>
                <w:iCs/>
                <w:color w:val="auto"/>
                <w:sz w:val="22"/>
              </w:rPr>
              <w:t>Placeholder target to be updated when data becomes available</w:t>
            </w:r>
          </w:p>
          <w:p w:rsidR="00E043DF" w:rsidRPr="00041607" w:rsidP="00B274BE">
            <w:pPr>
              <w:pStyle w:val="ESBodyText"/>
              <w:spacing w:after="0"/>
              <w:ind w:left="1"/>
              <w:rPr>
                <w:rFonts w:ascii="Arial" w:eastAsia="Arial" w:hAnsi="Arial" w:cs="Arial"/>
                <w:b w:val="0"/>
                <w:color w:val="auto"/>
                <w:sz w:val="22"/>
                <w:lang w:val="en-AU"/>
              </w:rPr>
            </w:pPr>
          </w:p>
        </w:tc>
        <w:tc>
          <w:tcPr>
            <w:tcW w:w="3713" w:type="dxa"/>
            <w:shd w:val="clear" w:color="auto" w:fill="CCECEB"/>
          </w:tcPr>
          <w:p w:rsidR="00E043DF" w:rsidRPr="00041607" w:rsidP="00B274BE">
            <w:pPr>
              <w:pStyle w:val="ESBodyText"/>
              <w:spacing w:after="0"/>
              <w:ind w:left="51"/>
              <w:rPr>
                <w:rFonts w:ascii="Arial" w:eastAsia="Arial" w:hAnsi="Arial" w:cs="Arial"/>
                <w:b w:val="0"/>
                <w:color w:val="auto"/>
                <w:sz w:val="22"/>
                <w:lang w:val="en-AU"/>
              </w:rPr>
            </w:pPr>
            <w:r w:rsidRPr="00041607">
              <w:rPr>
                <w:rStyle w:val="DefaultParagraphFont"/>
                <w:rFonts w:ascii="Arial" w:eastAsia="Arial" w:hAnsi="Arial" w:cs="Arial"/>
                <w:b w:val="0"/>
                <w:color w:val="auto"/>
                <w:sz w:val="22"/>
              </w:rPr>
              <w:t>Develop and document a common approach to whole school curriculum planning, documentation and collaborative practice across the school.</w:t>
            </w:r>
          </w:p>
        </w:tc>
        <w:tc>
          <w:tcPr>
            <w:tcW w:w="1559" w:type="dxa"/>
          </w:tcPr>
          <w:p w:rsidR="00E043DF" w:rsidRPr="00041607" w:rsidP="00B274BE">
            <w:pPr>
              <w:pStyle w:val="ESBodyText"/>
              <w:spacing w:after="0"/>
              <w:ind w:left="31"/>
              <w:rPr>
                <w:rFonts w:ascii="Arial" w:eastAsia="Arial" w:hAnsi="Arial" w:cs="Arial"/>
                <w:b w:val="0"/>
                <w:color w:val="auto"/>
                <w:sz w:val="22"/>
                <w:lang w:val="en-AU"/>
              </w:rPr>
            </w:pPr>
            <w:r w:rsidRPr="00041607">
              <w:rPr>
                <w:rStyle w:val="DefaultParagraphFont"/>
                <w:rFonts w:ascii="Arial" w:eastAsia="Arial" w:hAnsi="Arial" w:cs="Arial"/>
                <w:b w:val="0"/>
                <w:color w:val="auto"/>
                <w:sz w:val="22"/>
              </w:rPr>
              <w:t>Yes</w:t>
            </w:r>
          </w:p>
        </w:tc>
      </w:tr>
      <w:tr w:rsidTr="00DD0CC0">
        <w:tblPrEx>
          <w:tblW w:w="15735" w:type="dxa"/>
          <w:tblInd w:w="-147" w:type="dxa"/>
          <w:tblCellMar>
            <w:top w:w="115" w:type="dxa"/>
            <w:left w:w="115" w:type="dxa"/>
            <w:bottom w:w="115" w:type="dxa"/>
            <w:right w:w="115" w:type="dxa"/>
          </w:tblCellMar>
          <w:tblLook w:val="04A0"/>
        </w:tblPrEx>
        <w:trPr>
          <w:trHeight w:val="83"/>
        </w:trPr>
        <w:tc>
          <w:tcPr>
            <w:tcW w:w="2747" w:type="dxa"/>
            <w:vMerge/>
          </w:tcPr>
          <w:p w:rsidR="00E043DF" w:rsidRPr="00B274BE" w:rsidP="00B274BE">
            <w:pPr>
              <w:pStyle w:val="ESBodyText"/>
              <w:spacing w:after="0"/>
            </w:pPr>
          </w:p>
        </w:tc>
        <w:tc>
          <w:tcPr>
            <w:tcW w:w="1677" w:type="dxa"/>
            <w:vMerge/>
          </w:tcPr>
          <w:p w:rsidR="00E043DF" w:rsidRPr="00041607" w:rsidP="00B274BE">
            <w:pPr>
              <w:pStyle w:val="ESBodyText"/>
              <w:spacing w:after="0"/>
              <w:ind w:left="-20"/>
              <w:rPr>
                <w:lang w:val="en-AU"/>
              </w:rPr>
            </w:pPr>
          </w:p>
        </w:tc>
        <w:tc>
          <w:tcPr>
            <w:tcW w:w="6039" w:type="dxa"/>
          </w:tcPr>
          <w:p w:rsidR="00E043DF" w:rsidRPr="00041607" w:rsidP="00B274BE">
            <w:pPr>
              <w:pStyle w:val="ESBodyText"/>
              <w:spacing w:after="0"/>
              <w:ind w:left="1"/>
              <w:rPr>
                <w:rStyle w:val="DefaultParagraphFont"/>
                <w:rFonts w:ascii="Arial" w:eastAsia="Arial" w:hAnsi="Arial" w:cs="Arial"/>
                <w:b w:val="0"/>
                <w:color w:val="auto"/>
                <w:sz w:val="22"/>
                <w:szCs w:val="22"/>
              </w:rPr>
            </w:pPr>
            <w:r w:rsidRPr="00041607">
              <w:rPr>
                <w:rStyle w:val="DefaultParagraphFont"/>
                <w:rFonts w:ascii="Arial" w:eastAsia="Arial" w:hAnsi="Arial" w:cs="Arial"/>
                <w:b w:val="0"/>
                <w:color w:val="auto"/>
                <w:sz w:val="22"/>
              </w:rPr>
              <w:t>By 2029 maintain or increase the percentage of students assessed as working at or above level against the Victorian Curriculum by teacher judgement in </w:t>
            </w:r>
          </w:p>
          <w:p w:rsidR="00E043DF" w:rsidRPr="00041607" w:rsidP="00B274BE">
            <w:pPr>
              <w:pStyle w:val="ESBodyText"/>
              <w:numPr>
                <w:ilvl w:val="0"/>
                <w:numId w:val="21"/>
              </w:numPr>
              <w:spacing w:after="0"/>
              <w:ind w:left="720" w:hanging="201"/>
              <w:rPr>
                <w:rStyle w:val="DefaultParagraphFont"/>
                <w:rFonts w:ascii="Arial" w:eastAsia="Arial" w:hAnsi="Arial" w:cs="Arial"/>
                <w:b w:val="0"/>
                <w:color w:val="auto"/>
                <w:sz w:val="22"/>
                <w:szCs w:val="22"/>
              </w:rPr>
            </w:pPr>
            <w:r w:rsidRPr="00041607">
              <w:rPr>
                <w:rStyle w:val="DefaultParagraphFont"/>
                <w:rFonts w:ascii="Arial" w:eastAsia="Arial" w:hAnsi="Arial" w:cs="Arial"/>
                <w:b w:val="0"/>
                <w:color w:val="auto"/>
                <w:sz w:val="22"/>
              </w:rPr>
              <w:t>reading and viewing from 89% (2024) to 89%</w:t>
            </w:r>
          </w:p>
          <w:p w:rsidR="00E043DF" w:rsidRPr="00041607" w:rsidP="00B274BE">
            <w:pPr>
              <w:pStyle w:val="ESBodyText"/>
              <w:numPr>
                <w:ilvl w:val="0"/>
                <w:numId w:val="21"/>
              </w:numPr>
              <w:spacing w:after="0"/>
              <w:ind w:left="720" w:hanging="201"/>
              <w:rPr>
                <w:rStyle w:val="DefaultParagraphFont"/>
                <w:rFonts w:ascii="Arial" w:eastAsia="Arial" w:hAnsi="Arial" w:cs="Arial"/>
                <w:b w:val="0"/>
                <w:color w:val="auto"/>
                <w:sz w:val="22"/>
                <w:szCs w:val="22"/>
              </w:rPr>
            </w:pPr>
            <w:r w:rsidRPr="00041607">
              <w:rPr>
                <w:rStyle w:val="DefaultParagraphFont"/>
                <w:rFonts w:ascii="Arial" w:eastAsia="Arial" w:hAnsi="Arial" w:cs="Arial"/>
                <w:b w:val="0"/>
                <w:color w:val="auto"/>
                <w:sz w:val="22"/>
              </w:rPr>
              <w:t>Mathematics from xx% (2025) to yy%</w:t>
            </w:r>
          </w:p>
          <w:p w:rsidR="00E043DF" w:rsidRPr="00041607" w:rsidP="00B274BE">
            <w:pPr>
              <w:pStyle w:val="ESBodyText"/>
              <w:spacing w:after="0"/>
              <w:ind w:left="1"/>
              <w:rPr>
                <w:rStyle w:val="DefaultParagraphFont"/>
                <w:rFonts w:ascii="Arial" w:eastAsia="Arial" w:hAnsi="Arial" w:cs="Arial"/>
                <w:b w:val="0"/>
                <w:color w:val="auto"/>
                <w:sz w:val="22"/>
                <w:szCs w:val="22"/>
              </w:rPr>
            </w:pPr>
            <w:r w:rsidRPr="00041607">
              <w:rPr>
                <w:rStyle w:val="DefaultParagraphFont"/>
                <w:rFonts w:ascii="Arial" w:eastAsia="Arial" w:hAnsi="Arial" w:cs="Arial"/>
                <w:b w:val="0"/>
                <w:i/>
                <w:iCs/>
                <w:color w:val="auto"/>
                <w:sz w:val="22"/>
              </w:rPr>
              <w:t>Placeholder target to be updated when data becomes available</w:t>
            </w:r>
          </w:p>
          <w:p w:rsidR="00E043DF" w:rsidRPr="00041607" w:rsidP="00B274BE">
            <w:pPr>
              <w:pStyle w:val="ESBodyText"/>
              <w:spacing w:after="0"/>
              <w:ind w:left="1"/>
              <w:rPr>
                <w:rFonts w:ascii="Arial" w:eastAsia="Arial" w:hAnsi="Arial" w:cs="Arial"/>
                <w:b w:val="0"/>
                <w:color w:val="auto"/>
                <w:sz w:val="22"/>
                <w:lang w:val="en-AU"/>
              </w:rPr>
            </w:pPr>
          </w:p>
        </w:tc>
        <w:tc>
          <w:tcPr>
            <w:tcW w:w="3713" w:type="dxa"/>
            <w:shd w:val="clear" w:color="auto" w:fill="D3EBF9"/>
          </w:tcPr>
          <w:p w:rsidR="00E043DF" w:rsidRPr="00041607" w:rsidP="00B274BE">
            <w:pPr>
              <w:pStyle w:val="ESBodyText"/>
              <w:spacing w:after="0"/>
              <w:ind w:left="51"/>
              <w:rPr>
                <w:rFonts w:ascii="Arial" w:eastAsia="Arial" w:hAnsi="Arial" w:cs="Arial"/>
                <w:b w:val="0"/>
                <w:color w:val="auto"/>
                <w:sz w:val="22"/>
                <w:lang w:val="en-AU"/>
              </w:rPr>
            </w:pPr>
            <w:r w:rsidRPr="00041607">
              <w:rPr>
                <w:rStyle w:val="DefaultParagraphFont"/>
                <w:rFonts w:ascii="Arial" w:eastAsia="Arial" w:hAnsi="Arial" w:cs="Arial"/>
                <w:b w:val="0"/>
                <w:color w:val="auto"/>
                <w:sz w:val="22"/>
              </w:rPr>
              <w:t xml:space="preserve">Build staff data literacy to provide a consistent approach to assessment that provides responsive teaching strategies for all students. </w:t>
            </w:r>
          </w:p>
        </w:tc>
        <w:tc>
          <w:tcPr>
            <w:tcW w:w="1559" w:type="dxa"/>
          </w:tcPr>
          <w:p w:rsidR="00E043DF" w:rsidRPr="00041607" w:rsidP="00B274BE">
            <w:pPr>
              <w:pStyle w:val="ESBodyText"/>
              <w:spacing w:after="0"/>
              <w:ind w:left="31"/>
              <w:rPr>
                <w:rFonts w:ascii="Arial" w:eastAsia="Arial" w:hAnsi="Arial" w:cs="Arial"/>
                <w:b w:val="0"/>
                <w:color w:val="auto"/>
                <w:sz w:val="22"/>
                <w:lang w:val="en-AU"/>
              </w:rPr>
            </w:pPr>
            <w:r w:rsidRPr="00041607">
              <w:rPr>
                <w:rStyle w:val="DefaultParagraphFont"/>
                <w:rFonts w:ascii="Arial" w:eastAsia="Arial" w:hAnsi="Arial" w:cs="Arial"/>
                <w:b w:val="0"/>
                <w:color w:val="auto"/>
                <w:sz w:val="22"/>
              </w:rPr>
              <w:t>Yes</w:t>
            </w:r>
          </w:p>
        </w:tc>
      </w:tr>
      <w:tr w:rsidTr="00DD0CC0">
        <w:tblPrEx>
          <w:tblW w:w="15735" w:type="dxa"/>
          <w:tblInd w:w="-147" w:type="dxa"/>
          <w:tblCellMar>
            <w:top w:w="115" w:type="dxa"/>
            <w:left w:w="115" w:type="dxa"/>
            <w:bottom w:w="115" w:type="dxa"/>
            <w:right w:w="115" w:type="dxa"/>
          </w:tblCellMar>
          <w:tblLook w:val="04A0"/>
        </w:tblPrEx>
        <w:trPr>
          <w:trHeight w:val="83"/>
        </w:trPr>
        <w:tc>
          <w:tcPr>
            <w:tcW w:w="2747" w:type="dxa"/>
            <w:vMerge/>
          </w:tcPr>
          <w:p w:rsidR="00E043DF" w:rsidRPr="00B274BE" w:rsidP="00B274BE">
            <w:pPr>
              <w:pStyle w:val="ESBodyText"/>
              <w:spacing w:after="0"/>
            </w:pPr>
          </w:p>
        </w:tc>
        <w:tc>
          <w:tcPr>
            <w:tcW w:w="1677" w:type="dxa"/>
            <w:vMerge/>
          </w:tcPr>
          <w:p w:rsidR="00E043DF" w:rsidRPr="00041607" w:rsidP="00B274BE">
            <w:pPr>
              <w:pStyle w:val="ESBodyText"/>
              <w:spacing w:after="0"/>
              <w:ind w:left="-20"/>
              <w:rPr>
                <w:lang w:val="en-AU"/>
              </w:rPr>
            </w:pPr>
          </w:p>
        </w:tc>
        <w:tc>
          <w:tcPr>
            <w:tcW w:w="6039" w:type="dxa"/>
          </w:tcPr>
          <w:p w:rsidR="00E043DF" w:rsidRPr="00041607" w:rsidP="00B274BE">
            <w:pPr>
              <w:pStyle w:val="ESBodyText"/>
              <w:spacing w:after="0"/>
              <w:ind w:left="1"/>
              <w:jc w:val="both"/>
              <w:rPr>
                <w:rStyle w:val="DefaultParagraphFont"/>
                <w:rFonts w:ascii="Arial" w:eastAsia="Arial" w:hAnsi="Arial" w:cs="Arial"/>
                <w:b w:val="0"/>
                <w:color w:val="auto"/>
                <w:sz w:val="22"/>
                <w:szCs w:val="22"/>
              </w:rPr>
            </w:pPr>
            <w:r w:rsidRPr="00041607">
              <w:rPr>
                <w:rStyle w:val="DefaultParagraphFont"/>
                <w:rFonts w:ascii="Arial" w:eastAsia="Arial" w:hAnsi="Arial" w:cs="Arial"/>
                <w:b w:val="0"/>
                <w:color w:val="auto"/>
                <w:sz w:val="22"/>
              </w:rPr>
              <w:t xml:space="preserve">By 2029, increase the percent positive endorsement for the SSS in the factor </w:t>
            </w:r>
            <w:r w:rsidRPr="00041607">
              <w:rPr>
                <w:rStyle w:val="DefaultParagraphFont"/>
                <w:rFonts w:ascii="Arial" w:eastAsia="Arial" w:hAnsi="Arial" w:cs="Arial"/>
                <w:b w:val="0"/>
                <w:i/>
                <w:iCs/>
                <w:color w:val="auto"/>
                <w:sz w:val="22"/>
              </w:rPr>
              <w:t>Guaranteed and viable curriculum</w:t>
            </w:r>
            <w:r w:rsidRPr="00041607">
              <w:rPr>
                <w:rStyle w:val="DefaultParagraphFont"/>
                <w:rFonts w:ascii="Arial" w:eastAsia="Arial" w:hAnsi="Arial" w:cs="Arial"/>
                <w:b w:val="0"/>
                <w:color w:val="auto"/>
                <w:sz w:val="22"/>
              </w:rPr>
              <w:t xml:space="preserve"> from 70% (2024) to 77%</w:t>
            </w:r>
          </w:p>
          <w:p w:rsidR="00E043DF" w:rsidRPr="00041607" w:rsidP="00B274BE">
            <w:pPr>
              <w:pStyle w:val="ESBodyText"/>
              <w:spacing w:after="0"/>
              <w:ind w:left="1"/>
              <w:rPr>
                <w:rFonts w:ascii="Arial" w:eastAsia="Arial" w:hAnsi="Arial" w:cs="Arial"/>
                <w:b w:val="0"/>
                <w:color w:val="auto"/>
                <w:sz w:val="22"/>
                <w:lang w:val="en-AU"/>
              </w:rPr>
            </w:pPr>
          </w:p>
        </w:tc>
        <w:tc>
          <w:tcPr>
            <w:tcW w:w="3713" w:type="dxa"/>
          </w:tcPr>
          <w:p w:rsidR="00E043DF" w:rsidRPr="00041607" w:rsidP="00B274BE">
            <w:pPr>
              <w:pStyle w:val="ESBodyText"/>
              <w:spacing w:after="0"/>
              <w:ind w:left="51"/>
              <w:rPr>
                <w:lang w:val="en-AU"/>
              </w:rPr>
            </w:pPr>
          </w:p>
        </w:tc>
        <w:tc>
          <w:tcPr>
            <w:tcW w:w="1559" w:type="dxa"/>
          </w:tcPr>
          <w:p w:rsidR="00E043DF" w:rsidRPr="00041607" w:rsidP="00B274BE">
            <w:pPr>
              <w:pStyle w:val="ESBodyText"/>
              <w:spacing w:after="0"/>
              <w:ind w:left="31"/>
              <w:rPr>
                <w:lang w:val="en-AU"/>
              </w:rPr>
            </w:pPr>
          </w:p>
        </w:tc>
      </w:tr>
      <w:tr w:rsidTr="00DD0CC0">
        <w:tblPrEx>
          <w:tblW w:w="15735" w:type="dxa"/>
          <w:tblInd w:w="-147" w:type="dxa"/>
          <w:tblCellMar>
            <w:top w:w="115" w:type="dxa"/>
            <w:left w:w="115" w:type="dxa"/>
            <w:bottom w:w="115" w:type="dxa"/>
            <w:right w:w="115" w:type="dxa"/>
          </w:tblCellMar>
          <w:tblLook w:val="04A0"/>
        </w:tblPrEx>
        <w:trPr>
          <w:trHeight w:val="83"/>
        </w:trPr>
        <w:tc>
          <w:tcPr>
            <w:tcW w:w="2747" w:type="dxa"/>
            <w:vMerge w:val="restart"/>
          </w:tcPr>
          <w:p w:rsidR="00E043DF" w:rsidRPr="00B274BE" w:rsidP="00B274BE">
            <w:pPr>
              <w:pStyle w:val="ESBodyText"/>
              <w:spacing w:after="0"/>
              <w:rPr>
                <w:rFonts w:ascii="Arial" w:eastAsia="Arial" w:hAnsi="Arial" w:cs="Arial"/>
                <w:b w:val="0"/>
                <w:color w:val="auto"/>
                <w:sz w:val="22"/>
              </w:rPr>
            </w:pPr>
            <w:r w:rsidRPr="00B274BE">
              <w:rPr>
                <w:rStyle w:val="DefaultParagraphFont"/>
                <w:rFonts w:ascii="Arial" w:eastAsia="Arial" w:hAnsi="Arial" w:cs="Arial"/>
                <w:b w:val="0"/>
                <w:color w:val="auto"/>
                <w:sz w:val="22"/>
              </w:rPr>
              <w:t>Optimise the wellbeing of all students</w:t>
            </w:r>
          </w:p>
        </w:tc>
        <w:tc>
          <w:tcPr>
            <w:tcW w:w="1677" w:type="dxa"/>
            <w:vMerge w:val="restart"/>
          </w:tcPr>
          <w:p w:rsidR="00E043DF" w:rsidRPr="00041607" w:rsidP="00B274BE">
            <w:pPr>
              <w:pStyle w:val="ESBodyText"/>
              <w:spacing w:after="0"/>
              <w:ind w:left="-20"/>
              <w:rPr>
                <w:rFonts w:ascii="Arial" w:eastAsia="Arial" w:hAnsi="Arial" w:cs="Arial"/>
                <w:b w:val="0"/>
                <w:color w:val="auto"/>
                <w:sz w:val="22"/>
                <w:lang w:val="en-AU"/>
              </w:rPr>
            </w:pPr>
            <w:r w:rsidRPr="00041607">
              <w:rPr>
                <w:rStyle w:val="DefaultParagraphFont"/>
                <w:rFonts w:ascii="Arial" w:eastAsia="Arial" w:hAnsi="Arial" w:cs="Arial"/>
                <w:b w:val="0"/>
                <w:color w:val="auto"/>
                <w:sz w:val="22"/>
              </w:rPr>
              <w:t>Yes</w:t>
            </w:r>
          </w:p>
        </w:tc>
        <w:tc>
          <w:tcPr>
            <w:tcW w:w="6039" w:type="dxa"/>
          </w:tcPr>
          <w:p w:rsidR="00E043DF" w:rsidRPr="00041607" w:rsidP="00B274BE">
            <w:pPr>
              <w:pStyle w:val="ESBodyText"/>
              <w:spacing w:after="0"/>
              <w:ind w:left="1"/>
              <w:jc w:val="both"/>
              <w:rPr>
                <w:rStyle w:val="DefaultParagraphFont"/>
                <w:rFonts w:ascii="Arial" w:eastAsia="Arial" w:hAnsi="Arial" w:cs="Arial"/>
                <w:b w:val="0"/>
                <w:color w:val="auto"/>
                <w:sz w:val="22"/>
                <w:szCs w:val="22"/>
              </w:rPr>
            </w:pPr>
            <w:r w:rsidRPr="00041607">
              <w:rPr>
                <w:rStyle w:val="DefaultParagraphFont"/>
                <w:rFonts w:ascii="Arial" w:eastAsia="Arial" w:hAnsi="Arial" w:cs="Arial"/>
                <w:b w:val="0"/>
                <w:color w:val="auto"/>
                <w:sz w:val="22"/>
              </w:rPr>
              <w:t>By 2029, reduce the percentage of 20+ student absent days from 32% (2024) to 29%. </w:t>
            </w:r>
          </w:p>
          <w:p w:rsidR="00E043DF" w:rsidRPr="00041607" w:rsidP="00B274BE">
            <w:pPr>
              <w:pStyle w:val="ESBodyText"/>
              <w:spacing w:after="0"/>
              <w:ind w:left="1"/>
              <w:rPr>
                <w:rFonts w:ascii="Arial" w:eastAsia="Arial" w:hAnsi="Arial" w:cs="Arial"/>
                <w:b w:val="0"/>
                <w:color w:val="auto"/>
                <w:sz w:val="22"/>
                <w:lang w:val="en-AU"/>
              </w:rPr>
            </w:pPr>
          </w:p>
        </w:tc>
        <w:tc>
          <w:tcPr>
            <w:tcW w:w="3713" w:type="dxa"/>
            <w:shd w:val="clear" w:color="auto" w:fill="CCECEB"/>
          </w:tcPr>
          <w:p w:rsidR="00E043DF" w:rsidRPr="00041607" w:rsidP="00B274BE">
            <w:pPr>
              <w:pStyle w:val="ESBodyText"/>
              <w:spacing w:after="0"/>
              <w:ind w:left="51"/>
              <w:rPr>
                <w:rFonts w:ascii="Arial" w:eastAsia="Arial" w:hAnsi="Arial" w:cs="Arial"/>
                <w:b w:val="0"/>
                <w:color w:val="auto"/>
                <w:sz w:val="22"/>
                <w:lang w:val="en-AU"/>
              </w:rPr>
            </w:pPr>
            <w:r w:rsidRPr="00041607">
              <w:rPr>
                <w:rStyle w:val="DefaultParagraphFont"/>
                <w:rFonts w:ascii="Arial" w:eastAsia="Arial" w:hAnsi="Arial" w:cs="Arial"/>
                <w:b w:val="0"/>
                <w:color w:val="auto"/>
                <w:sz w:val="22"/>
              </w:rPr>
              <w:t>Embed a whole school multi-tiered student wellbeing model</w:t>
            </w:r>
          </w:p>
        </w:tc>
        <w:tc>
          <w:tcPr>
            <w:tcW w:w="1559" w:type="dxa"/>
          </w:tcPr>
          <w:p w:rsidR="00E043DF" w:rsidRPr="00041607" w:rsidP="00B274BE">
            <w:pPr>
              <w:pStyle w:val="ESBodyText"/>
              <w:spacing w:after="0"/>
              <w:ind w:left="31"/>
              <w:rPr>
                <w:rFonts w:ascii="Arial" w:eastAsia="Arial" w:hAnsi="Arial" w:cs="Arial"/>
                <w:b w:val="0"/>
                <w:color w:val="auto"/>
                <w:sz w:val="22"/>
                <w:lang w:val="en-AU"/>
              </w:rPr>
            </w:pPr>
            <w:r w:rsidRPr="00041607">
              <w:rPr>
                <w:rStyle w:val="DefaultParagraphFont"/>
                <w:rFonts w:ascii="Arial" w:eastAsia="Arial" w:hAnsi="Arial" w:cs="Arial"/>
                <w:b w:val="0"/>
                <w:color w:val="auto"/>
                <w:sz w:val="22"/>
              </w:rPr>
              <w:t>Yes</w:t>
            </w:r>
          </w:p>
        </w:tc>
      </w:tr>
      <w:tr w:rsidTr="00DD0CC0">
        <w:tblPrEx>
          <w:tblW w:w="15735" w:type="dxa"/>
          <w:tblInd w:w="-147" w:type="dxa"/>
          <w:tblCellMar>
            <w:top w:w="115" w:type="dxa"/>
            <w:left w:w="115" w:type="dxa"/>
            <w:bottom w:w="115" w:type="dxa"/>
            <w:right w:w="115" w:type="dxa"/>
          </w:tblCellMar>
          <w:tblLook w:val="04A0"/>
        </w:tblPrEx>
        <w:trPr>
          <w:trHeight w:val="83"/>
        </w:trPr>
        <w:tc>
          <w:tcPr>
            <w:tcW w:w="2747" w:type="dxa"/>
            <w:vMerge/>
          </w:tcPr>
          <w:p w:rsidR="00E043DF" w:rsidRPr="00B274BE" w:rsidP="00B274BE">
            <w:pPr>
              <w:pStyle w:val="ESBodyText"/>
              <w:spacing w:after="0"/>
            </w:pPr>
          </w:p>
        </w:tc>
        <w:tc>
          <w:tcPr>
            <w:tcW w:w="1677" w:type="dxa"/>
            <w:vMerge/>
          </w:tcPr>
          <w:p w:rsidR="00E043DF" w:rsidRPr="00041607" w:rsidP="00B274BE">
            <w:pPr>
              <w:pStyle w:val="ESBodyText"/>
              <w:spacing w:after="0"/>
              <w:ind w:left="-20"/>
              <w:rPr>
                <w:lang w:val="en-AU"/>
              </w:rPr>
            </w:pPr>
          </w:p>
        </w:tc>
        <w:tc>
          <w:tcPr>
            <w:tcW w:w="6039" w:type="dxa"/>
          </w:tcPr>
          <w:p w:rsidR="00E043DF" w:rsidRPr="00041607" w:rsidP="00B274BE">
            <w:pPr>
              <w:pStyle w:val="ESBodyText"/>
              <w:spacing w:after="0"/>
              <w:ind w:left="1"/>
              <w:rPr>
                <w:rStyle w:val="DefaultParagraphFont"/>
                <w:rFonts w:ascii="Arial" w:eastAsia="Arial" w:hAnsi="Arial" w:cs="Arial"/>
                <w:b w:val="0"/>
                <w:color w:val="auto"/>
                <w:sz w:val="22"/>
                <w:szCs w:val="22"/>
              </w:rPr>
            </w:pPr>
            <w:r w:rsidRPr="00041607">
              <w:rPr>
                <w:rStyle w:val="DefaultParagraphFont"/>
                <w:rFonts w:ascii="Arial" w:eastAsia="Arial" w:hAnsi="Arial" w:cs="Arial"/>
                <w:b w:val="0"/>
                <w:color w:val="auto"/>
                <w:sz w:val="22"/>
              </w:rPr>
              <w:t>By 2029, increase the percent positive endorsement for the AtoSS factor and individual student questions as per below:</w:t>
            </w:r>
          </w:p>
          <w:p w:rsidR="00E043DF" w:rsidRPr="00041607" w:rsidP="00B274BE">
            <w:pPr>
              <w:pStyle w:val="ESBodyText"/>
              <w:spacing w:after="0"/>
              <w:ind w:left="1"/>
              <w:rPr>
                <w:rStyle w:val="DefaultParagraphFont"/>
                <w:rFonts w:ascii="Arial" w:eastAsia="Arial" w:hAnsi="Arial" w:cs="Arial"/>
                <w:b w:val="0"/>
                <w:color w:val="auto"/>
                <w:sz w:val="22"/>
                <w:szCs w:val="22"/>
              </w:rPr>
            </w:pPr>
            <w:r w:rsidRPr="00041607">
              <w:rPr>
                <w:rStyle w:val="DefaultParagraphFont"/>
                <w:rFonts w:ascii="Arial" w:eastAsia="Arial" w:hAnsi="Arial" w:cs="Arial"/>
                <w:b w:val="0"/>
                <w:color w:val="auto"/>
                <w:sz w:val="22"/>
              </w:rPr>
              <w:t>Factor</w:t>
            </w:r>
          </w:p>
          <w:p w:rsidR="00E043DF" w:rsidRPr="00041607" w:rsidP="00B274BE">
            <w:pPr>
              <w:pStyle w:val="ESBodyText"/>
              <w:numPr>
                <w:ilvl w:val="0"/>
                <w:numId w:val="22"/>
              </w:numPr>
              <w:spacing w:after="0"/>
              <w:ind w:left="720" w:hanging="201"/>
              <w:rPr>
                <w:rStyle w:val="DefaultParagraphFont"/>
                <w:rFonts w:ascii="Arial" w:eastAsia="Arial" w:hAnsi="Arial" w:cs="Arial"/>
                <w:b w:val="0"/>
                <w:color w:val="auto"/>
                <w:sz w:val="22"/>
                <w:szCs w:val="22"/>
              </w:rPr>
            </w:pPr>
            <w:r w:rsidRPr="00041607">
              <w:rPr>
                <w:rStyle w:val="DefaultParagraphFont"/>
                <w:rFonts w:ascii="Arial" w:eastAsia="Arial" w:hAnsi="Arial" w:cs="Arial"/>
                <w:b w:val="0"/>
                <w:color w:val="auto"/>
                <w:sz w:val="22"/>
              </w:rPr>
              <w:t>Teacher concern from 66% (2024) to 75%</w:t>
            </w:r>
          </w:p>
          <w:p w:rsidR="00E043DF" w:rsidRPr="00041607" w:rsidP="00B274BE">
            <w:pPr>
              <w:pStyle w:val="ESBodyText"/>
              <w:spacing w:after="0"/>
              <w:ind w:left="1"/>
              <w:rPr>
                <w:rStyle w:val="DefaultParagraphFont"/>
                <w:rFonts w:ascii="Arial" w:eastAsia="Arial" w:hAnsi="Arial" w:cs="Arial"/>
                <w:b w:val="0"/>
                <w:color w:val="auto"/>
                <w:sz w:val="22"/>
                <w:szCs w:val="22"/>
              </w:rPr>
            </w:pPr>
            <w:r w:rsidRPr="00041607">
              <w:rPr>
                <w:rStyle w:val="DefaultParagraphFont"/>
                <w:rFonts w:ascii="Arial" w:eastAsia="Arial" w:hAnsi="Arial" w:cs="Arial"/>
                <w:b w:val="0"/>
                <w:color w:val="auto"/>
                <w:sz w:val="22"/>
              </w:rPr>
              <w:t>Questions</w:t>
            </w:r>
          </w:p>
          <w:p w:rsidR="00E043DF" w:rsidRPr="00041607" w:rsidP="00B274BE">
            <w:pPr>
              <w:pStyle w:val="ESBodyText"/>
              <w:numPr>
                <w:ilvl w:val="0"/>
                <w:numId w:val="23"/>
              </w:numPr>
              <w:spacing w:after="0"/>
              <w:ind w:left="720" w:hanging="201"/>
              <w:rPr>
                <w:rStyle w:val="DefaultParagraphFont"/>
                <w:rFonts w:ascii="Arial" w:eastAsia="Arial" w:hAnsi="Arial" w:cs="Arial"/>
                <w:b w:val="0"/>
                <w:color w:val="auto"/>
                <w:sz w:val="22"/>
                <w:szCs w:val="22"/>
              </w:rPr>
            </w:pPr>
            <w:r w:rsidRPr="00041607">
              <w:rPr>
                <w:rStyle w:val="DefaultParagraphFont"/>
                <w:rFonts w:ascii="Arial" w:eastAsia="Arial" w:hAnsi="Arial" w:cs="Arial"/>
                <w:b w:val="0"/>
                <w:i/>
                <w:iCs/>
                <w:color w:val="auto"/>
                <w:sz w:val="22"/>
              </w:rPr>
              <w:t>My teacher understands how I learn</w:t>
            </w:r>
            <w:r w:rsidRPr="00041607">
              <w:rPr>
                <w:rStyle w:val="DefaultParagraphFont"/>
                <w:rFonts w:ascii="Arial" w:eastAsia="Arial" w:hAnsi="Arial" w:cs="Arial"/>
                <w:b w:val="0"/>
                <w:color w:val="auto"/>
                <w:sz w:val="22"/>
              </w:rPr>
              <w:t xml:space="preserve"> from 70% (2024) to 80%</w:t>
            </w:r>
          </w:p>
          <w:p w:rsidR="00E043DF" w:rsidRPr="00041607" w:rsidP="00B274BE">
            <w:pPr>
              <w:pStyle w:val="ESBodyText"/>
              <w:numPr>
                <w:ilvl w:val="0"/>
                <w:numId w:val="23"/>
              </w:numPr>
              <w:spacing w:after="0"/>
              <w:ind w:left="720" w:hanging="201"/>
              <w:rPr>
                <w:rStyle w:val="DefaultParagraphFont"/>
                <w:rFonts w:ascii="Arial" w:eastAsia="Arial" w:hAnsi="Arial" w:cs="Arial"/>
                <w:b w:val="0"/>
                <w:color w:val="auto"/>
                <w:sz w:val="22"/>
                <w:szCs w:val="22"/>
              </w:rPr>
            </w:pPr>
            <w:r w:rsidRPr="00041607">
              <w:rPr>
                <w:rStyle w:val="DefaultParagraphFont"/>
                <w:rFonts w:ascii="Arial" w:eastAsia="Arial" w:hAnsi="Arial" w:cs="Arial"/>
                <w:b w:val="0"/>
                <w:i/>
                <w:iCs/>
                <w:color w:val="auto"/>
                <w:sz w:val="22"/>
              </w:rPr>
              <w:t>My teacher asks me questions that challenge my thinking</w:t>
            </w:r>
            <w:r w:rsidRPr="00041607">
              <w:rPr>
                <w:rStyle w:val="DefaultParagraphFont"/>
                <w:rFonts w:ascii="Arial" w:eastAsia="Arial" w:hAnsi="Arial" w:cs="Arial"/>
                <w:b w:val="0"/>
                <w:color w:val="auto"/>
                <w:sz w:val="22"/>
              </w:rPr>
              <w:t xml:space="preserve"> from 75% (2024) to 85%</w:t>
            </w:r>
          </w:p>
          <w:p w:rsidR="00E043DF" w:rsidRPr="00041607" w:rsidP="00B274BE">
            <w:pPr>
              <w:pStyle w:val="ESBodyText"/>
              <w:numPr>
                <w:ilvl w:val="0"/>
                <w:numId w:val="23"/>
              </w:numPr>
              <w:spacing w:after="0"/>
              <w:ind w:left="720" w:hanging="201"/>
              <w:rPr>
                <w:rStyle w:val="DefaultParagraphFont"/>
                <w:rFonts w:ascii="Arial" w:eastAsia="Arial" w:hAnsi="Arial" w:cs="Arial"/>
                <w:b w:val="0"/>
                <w:color w:val="auto"/>
                <w:sz w:val="22"/>
                <w:szCs w:val="22"/>
              </w:rPr>
            </w:pPr>
            <w:r w:rsidRPr="00041607">
              <w:rPr>
                <w:rStyle w:val="DefaultParagraphFont"/>
                <w:rFonts w:ascii="Arial" w:eastAsia="Arial" w:hAnsi="Arial" w:cs="Arial"/>
                <w:b w:val="0"/>
                <w:color w:val="auto"/>
                <w:sz w:val="22"/>
              </w:rPr>
              <w:t>My teacher seems to know if something is bothering me from 57% (2024) to 70%</w:t>
            </w:r>
          </w:p>
          <w:p w:rsidR="00E043DF" w:rsidRPr="00041607" w:rsidP="00B274BE">
            <w:pPr>
              <w:pStyle w:val="ESBodyText"/>
              <w:spacing w:after="0"/>
              <w:ind w:left="1"/>
              <w:rPr>
                <w:rFonts w:ascii="Arial" w:eastAsia="Arial" w:hAnsi="Arial" w:cs="Arial"/>
                <w:b w:val="0"/>
                <w:color w:val="auto"/>
                <w:sz w:val="22"/>
                <w:lang w:val="en-AU"/>
              </w:rPr>
            </w:pPr>
          </w:p>
        </w:tc>
        <w:tc>
          <w:tcPr>
            <w:tcW w:w="3713" w:type="dxa"/>
            <w:shd w:val="clear" w:color="auto" w:fill="FFF0C9"/>
          </w:tcPr>
          <w:p w:rsidR="00E043DF" w:rsidRPr="00041607" w:rsidP="00B274BE">
            <w:pPr>
              <w:pStyle w:val="ESBodyText"/>
              <w:spacing w:after="0"/>
              <w:ind w:left="51"/>
              <w:rPr>
                <w:rFonts w:ascii="Arial" w:eastAsia="Arial" w:hAnsi="Arial" w:cs="Arial"/>
                <w:b w:val="0"/>
                <w:color w:val="auto"/>
                <w:sz w:val="22"/>
                <w:lang w:val="en-AU"/>
              </w:rPr>
            </w:pPr>
            <w:r w:rsidRPr="00041607">
              <w:rPr>
                <w:rStyle w:val="DefaultParagraphFont"/>
                <w:rFonts w:ascii="Arial" w:eastAsia="Arial" w:hAnsi="Arial" w:cs="Arial"/>
                <w:b w:val="0"/>
                <w:color w:val="auto"/>
                <w:sz w:val="22"/>
              </w:rPr>
              <w:t xml:space="preserve">Build staff capacity to implement responsive teaching for all students </w:t>
            </w:r>
          </w:p>
        </w:tc>
        <w:tc>
          <w:tcPr>
            <w:tcW w:w="1559" w:type="dxa"/>
          </w:tcPr>
          <w:p w:rsidR="00E043DF" w:rsidRPr="00041607" w:rsidP="00B274BE">
            <w:pPr>
              <w:pStyle w:val="ESBodyText"/>
              <w:spacing w:after="0"/>
              <w:ind w:left="31"/>
              <w:rPr>
                <w:rFonts w:ascii="Arial" w:eastAsia="Arial" w:hAnsi="Arial" w:cs="Arial"/>
                <w:b w:val="0"/>
                <w:color w:val="auto"/>
                <w:sz w:val="22"/>
                <w:lang w:val="en-AU"/>
              </w:rPr>
            </w:pPr>
            <w:r w:rsidRPr="00041607">
              <w:rPr>
                <w:rStyle w:val="DefaultParagraphFont"/>
                <w:rFonts w:ascii="Arial" w:eastAsia="Arial" w:hAnsi="Arial" w:cs="Arial"/>
                <w:b w:val="0"/>
                <w:color w:val="auto"/>
                <w:sz w:val="22"/>
              </w:rPr>
              <w:t>Yes</w:t>
            </w:r>
          </w:p>
        </w:tc>
      </w:tr>
      <w:tr w:rsidTr="00DD0CC0">
        <w:tblPrEx>
          <w:tblW w:w="15735" w:type="dxa"/>
          <w:tblInd w:w="-147" w:type="dxa"/>
          <w:tblCellMar>
            <w:top w:w="115" w:type="dxa"/>
            <w:left w:w="115" w:type="dxa"/>
            <w:bottom w:w="115" w:type="dxa"/>
            <w:right w:w="115" w:type="dxa"/>
          </w:tblCellMar>
          <w:tblLook w:val="04A0"/>
        </w:tblPrEx>
        <w:trPr>
          <w:trHeight w:val="83"/>
        </w:trPr>
        <w:tc>
          <w:tcPr>
            <w:tcW w:w="2747" w:type="dxa"/>
            <w:vMerge/>
          </w:tcPr>
          <w:p w:rsidR="00E043DF" w:rsidRPr="00B274BE" w:rsidP="00B274BE">
            <w:pPr>
              <w:pStyle w:val="ESBodyText"/>
              <w:spacing w:after="0"/>
            </w:pPr>
          </w:p>
        </w:tc>
        <w:tc>
          <w:tcPr>
            <w:tcW w:w="1677" w:type="dxa"/>
            <w:vMerge/>
          </w:tcPr>
          <w:p w:rsidR="00E043DF" w:rsidRPr="00041607" w:rsidP="00B274BE">
            <w:pPr>
              <w:pStyle w:val="ESBodyText"/>
              <w:spacing w:after="0"/>
              <w:ind w:left="-20"/>
              <w:rPr>
                <w:lang w:val="en-AU"/>
              </w:rPr>
            </w:pPr>
          </w:p>
        </w:tc>
        <w:tc>
          <w:tcPr>
            <w:tcW w:w="6039" w:type="dxa"/>
          </w:tcPr>
          <w:p w:rsidR="00E043DF" w:rsidRPr="00041607" w:rsidP="00B274BE">
            <w:pPr>
              <w:pStyle w:val="ESBodyText"/>
              <w:spacing w:after="0"/>
              <w:ind w:left="1"/>
              <w:jc w:val="both"/>
              <w:rPr>
                <w:rStyle w:val="DefaultParagraphFont"/>
                <w:rFonts w:ascii="Arial" w:eastAsia="Arial" w:hAnsi="Arial" w:cs="Arial"/>
                <w:b w:val="0"/>
                <w:color w:val="auto"/>
                <w:sz w:val="22"/>
                <w:szCs w:val="22"/>
              </w:rPr>
            </w:pPr>
            <w:r w:rsidRPr="00041607">
              <w:rPr>
                <w:rStyle w:val="DefaultParagraphFont"/>
                <w:rFonts w:ascii="Arial" w:eastAsia="Arial" w:hAnsi="Arial" w:cs="Arial"/>
                <w:b w:val="0"/>
                <w:color w:val="auto"/>
                <w:sz w:val="22"/>
              </w:rPr>
              <w:t>By 2029, increase the percent positive endorsement for the PCGOS factors:</w:t>
            </w:r>
          </w:p>
          <w:p w:rsidR="00E043DF" w:rsidRPr="00041607" w:rsidP="00B274BE">
            <w:pPr>
              <w:pStyle w:val="ESBodyText"/>
              <w:numPr>
                <w:ilvl w:val="0"/>
                <w:numId w:val="24"/>
              </w:numPr>
              <w:spacing w:after="0"/>
              <w:ind w:left="720" w:hanging="201"/>
              <w:rPr>
                <w:rStyle w:val="DefaultParagraphFont"/>
                <w:rFonts w:ascii="Arial" w:eastAsia="Arial" w:hAnsi="Arial" w:cs="Arial"/>
                <w:b w:val="0"/>
                <w:color w:val="auto"/>
                <w:sz w:val="22"/>
                <w:szCs w:val="22"/>
              </w:rPr>
            </w:pPr>
            <w:r w:rsidRPr="00041607">
              <w:rPr>
                <w:rStyle w:val="DefaultParagraphFont"/>
                <w:rFonts w:ascii="Arial" w:eastAsia="Arial" w:hAnsi="Arial" w:cs="Arial"/>
                <w:b w:val="0"/>
                <w:color w:val="auto"/>
                <w:sz w:val="22"/>
              </w:rPr>
              <w:t>Teacher communication from 62% (2024) to 70%</w:t>
            </w:r>
          </w:p>
          <w:p w:rsidR="00E043DF" w:rsidRPr="00041607" w:rsidP="00B274BE">
            <w:pPr>
              <w:pStyle w:val="ESBodyText"/>
              <w:numPr>
                <w:ilvl w:val="0"/>
                <w:numId w:val="24"/>
              </w:numPr>
              <w:spacing w:after="0"/>
              <w:ind w:left="720" w:hanging="201"/>
              <w:rPr>
                <w:rStyle w:val="DefaultParagraphFont"/>
                <w:rFonts w:ascii="Arial" w:eastAsia="Arial" w:hAnsi="Arial" w:cs="Arial"/>
                <w:b w:val="0"/>
                <w:color w:val="auto"/>
                <w:sz w:val="22"/>
                <w:szCs w:val="22"/>
              </w:rPr>
            </w:pPr>
            <w:r w:rsidRPr="00041607">
              <w:rPr>
                <w:rStyle w:val="DefaultParagraphFont"/>
                <w:rFonts w:ascii="Arial" w:eastAsia="Arial" w:hAnsi="Arial" w:cs="Arial"/>
                <w:b w:val="0"/>
                <w:color w:val="auto"/>
                <w:sz w:val="22"/>
              </w:rPr>
              <w:t>Student motivation and support from 66% (2024) to 72%</w:t>
            </w:r>
          </w:p>
          <w:p w:rsidR="00E043DF" w:rsidRPr="00041607" w:rsidP="00B274BE">
            <w:pPr>
              <w:pStyle w:val="ESBodyText"/>
              <w:numPr>
                <w:ilvl w:val="0"/>
                <w:numId w:val="24"/>
              </w:numPr>
              <w:spacing w:after="0"/>
              <w:ind w:left="720" w:hanging="201"/>
              <w:rPr>
                <w:rStyle w:val="DefaultParagraphFont"/>
                <w:rFonts w:ascii="Arial" w:eastAsia="Arial" w:hAnsi="Arial" w:cs="Arial"/>
                <w:b w:val="0"/>
                <w:color w:val="auto"/>
                <w:sz w:val="22"/>
                <w:szCs w:val="22"/>
              </w:rPr>
            </w:pPr>
            <w:r w:rsidRPr="00041607">
              <w:rPr>
                <w:rStyle w:val="DefaultParagraphFont"/>
                <w:rFonts w:ascii="Arial" w:eastAsia="Arial" w:hAnsi="Arial" w:cs="Arial"/>
                <w:b w:val="0"/>
                <w:color w:val="auto"/>
                <w:sz w:val="22"/>
              </w:rPr>
              <w:t>Safety from 77% (2024) to 80% (new)</w:t>
            </w:r>
          </w:p>
          <w:p w:rsidR="00E043DF" w:rsidRPr="00041607" w:rsidP="00B274BE">
            <w:pPr>
              <w:pStyle w:val="ESBodyText"/>
              <w:spacing w:after="0"/>
              <w:ind w:left="1"/>
              <w:rPr>
                <w:rFonts w:ascii="Arial" w:eastAsia="Arial" w:hAnsi="Arial" w:cs="Arial"/>
                <w:b w:val="0"/>
                <w:color w:val="auto"/>
                <w:sz w:val="22"/>
                <w:lang w:val="en-AU"/>
              </w:rPr>
            </w:pPr>
          </w:p>
        </w:tc>
        <w:tc>
          <w:tcPr>
            <w:tcW w:w="3713" w:type="dxa"/>
            <w:shd w:val="clear" w:color="auto" w:fill="FFF0C9"/>
          </w:tcPr>
          <w:p w:rsidR="00E043DF" w:rsidRPr="00041607" w:rsidP="00B274BE">
            <w:pPr>
              <w:pStyle w:val="ESBodyText"/>
              <w:spacing w:after="0"/>
              <w:ind w:left="51"/>
              <w:rPr>
                <w:rFonts w:ascii="Arial" w:eastAsia="Arial" w:hAnsi="Arial" w:cs="Arial"/>
                <w:b w:val="0"/>
                <w:color w:val="auto"/>
                <w:sz w:val="22"/>
                <w:lang w:val="en-AU"/>
              </w:rPr>
            </w:pPr>
            <w:r w:rsidRPr="00041607">
              <w:rPr>
                <w:rStyle w:val="DefaultParagraphFont"/>
                <w:rFonts w:ascii="Arial" w:eastAsia="Arial" w:hAnsi="Arial" w:cs="Arial"/>
                <w:b w:val="0"/>
                <w:color w:val="auto"/>
                <w:sz w:val="22"/>
              </w:rPr>
              <w:t>Enhance parent/carer partnerships to optimise student learning and wellbeing outcomes</w:t>
            </w:r>
          </w:p>
        </w:tc>
        <w:tc>
          <w:tcPr>
            <w:tcW w:w="1559" w:type="dxa"/>
          </w:tcPr>
          <w:p w:rsidR="00E043DF" w:rsidRPr="00041607" w:rsidP="00B274BE">
            <w:pPr>
              <w:pStyle w:val="ESBodyText"/>
              <w:spacing w:after="0"/>
              <w:ind w:left="31"/>
              <w:rPr>
                <w:rFonts w:ascii="Arial" w:eastAsia="Arial" w:hAnsi="Arial" w:cs="Arial"/>
                <w:b w:val="0"/>
                <w:color w:val="auto"/>
                <w:sz w:val="22"/>
                <w:lang w:val="en-AU"/>
              </w:rPr>
            </w:pPr>
            <w:r w:rsidRPr="00041607">
              <w:rPr>
                <w:rStyle w:val="DefaultParagraphFont"/>
                <w:rFonts w:ascii="Arial" w:eastAsia="Arial" w:hAnsi="Arial" w:cs="Arial"/>
                <w:b w:val="0"/>
                <w:color w:val="auto"/>
                <w:sz w:val="22"/>
              </w:rPr>
              <w:t>Yes</w:t>
            </w:r>
          </w:p>
        </w:tc>
      </w:tr>
    </w:tbl>
    <w:p w:rsidR="003E4341" w:rsidRPr="00041607" w:rsidP="00C365AB">
      <w:pPr>
        <w:pStyle w:val="ESBodyText"/>
        <w:spacing w:after="0"/>
        <w:rPr>
          <w:lang w:val="en-AU"/>
        </w:rPr>
      </w:pPr>
    </w:p>
    <w:p/>
    <w:sectPr w:rsidSect="00813499">
      <w:pgSz w:w="16838" w:h="11906" w:orient="landscape" w:code="9"/>
      <w:pgMar w:top="720" w:right="720" w:bottom="720" w:left="720" w:header="624" w:footer="532" w:gutter="0"/>
      <w:pgNumType w:start="2"/>
      <w:cols w:space="397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12C54" w:rsidRPr="00006534" w:rsidP="00943620">
    <w:pPr>
      <w:pStyle w:val="ESSubheading1"/>
      <w:ind w:firstLine="567"/>
    </w:pPr>
    <w:r w:rsidRPr="00943620">
      <w:rPr>
        <w:noProof/>
        <w:sz w:val="15"/>
        <w:szCs w:val="15"/>
      </w:rPr>
      <w:t>Glen Iris Primary School (1148) - 2026 - AIP</w:t>
    </w:r>
    <w:r w:rsidRPr="000C104E" w:rsidR="000C104E">
      <w:rPr>
        <w:noProof/>
        <w:lang w:val="en-AU" w:eastAsia="en-AU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11844304</wp:posOffset>
          </wp:positionH>
          <wp:positionV relativeFrom="paragraph">
            <wp:posOffset>-47625</wp:posOffset>
          </wp:positionV>
          <wp:extent cx="1981200" cy="704850"/>
          <wp:effectExtent l="0" t="0" r="0" b="0"/>
          <wp:wrapNone/>
          <wp:docPr id="726023139" name="Picture 7260231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1200" cy="704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006534" w:rsidR="00943620">
      <w:t xml:space="preserve"> </w:t>
    </w:r>
  </w:p>
  <w:sdt>
    <w:sdtPr>
      <w:rPr>
        <w:rFonts w:eastAsia="Arial" w:cs="Times New Roman"/>
        <w:color w:val="AF272F"/>
        <w:sz w:val="15"/>
        <w:szCs w:val="15"/>
        <w:lang w:val="en-AU"/>
      </w:rPr>
      <w:id w:val="20838429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12C54" w:rsidRPr="007B2B29" w:rsidP="007B2B29">
        <w:pPr>
          <w:tabs>
            <w:tab w:val="right" w:pos="567"/>
          </w:tabs>
          <w:spacing w:after="0" w:line="240" w:lineRule="auto"/>
          <w:ind w:right="-2268"/>
          <w:rPr>
            <w:rFonts w:eastAsia="Arial" w:cs="Times New Roman"/>
            <w:color w:val="AF272F"/>
            <w:sz w:val="13"/>
            <w:szCs w:val="13"/>
            <w:lang w:val="en-AU"/>
          </w:rPr>
        </w:pPr>
        <w:r w:rsidRPr="00006534">
          <w:rPr>
            <w:rFonts w:eastAsia="Arial" w:cs="Times New Roman"/>
            <w:color w:val="AF272F"/>
            <w:sz w:val="15"/>
            <w:szCs w:val="15"/>
            <w:lang w:val="en-AU"/>
          </w:rPr>
          <w:t xml:space="preserve">Page  </w:t>
        </w:r>
        <w:r w:rsidRPr="00006534">
          <w:rPr>
            <w:rFonts w:eastAsia="Arial" w:cs="Times New Roman"/>
            <w:color w:val="AF272F"/>
            <w:sz w:val="15"/>
            <w:szCs w:val="15"/>
            <w:lang w:val="en-AU"/>
          </w:rPr>
          <w:fldChar w:fldCharType="begin"/>
        </w:r>
        <w:r w:rsidRPr="00006534">
          <w:rPr>
            <w:rFonts w:eastAsia="Arial" w:cs="Times New Roman"/>
            <w:color w:val="AF272F"/>
            <w:sz w:val="15"/>
            <w:szCs w:val="15"/>
            <w:lang w:val="en-AU"/>
          </w:rPr>
          <w:instrText xml:space="preserve"> TITLE  \* MERGEFORMAT </w:instrText>
        </w:r>
        <w:r w:rsidRPr="00006534">
          <w:rPr>
            <w:rFonts w:eastAsia="Arial" w:cs="Times New Roman"/>
            <w:color w:val="AF272F"/>
            <w:sz w:val="15"/>
            <w:szCs w:val="15"/>
            <w:lang w:val="en-AU"/>
          </w:rPr>
          <w:fldChar w:fldCharType="separate"/>
        </w:r>
        <w:r w:rsidRPr="00006534">
          <w:rPr>
            <w:rFonts w:eastAsia="Arial" w:cs="Times New Roman"/>
            <w:color w:val="AF272F"/>
            <w:sz w:val="15"/>
            <w:szCs w:val="15"/>
            <w:lang w:val="en-AU"/>
          </w:rPr>
          <w:fldChar w:fldCharType="end"/>
        </w:r>
        <w:r w:rsidRPr="007B2B29">
          <w:rPr>
            <w:rFonts w:eastAsia="Arial" w:cs="Times New Roman"/>
            <w:color w:val="AF272F"/>
            <w:sz w:val="15"/>
            <w:szCs w:val="15"/>
            <w:lang w:val="en-AU"/>
          </w:rPr>
          <w:tab/>
        </w:r>
        <w:r w:rsidRPr="007B2B29">
          <w:rPr>
            <w:rFonts w:eastAsia="Arial" w:cs="Times New Roman"/>
            <w:color w:val="AF272F"/>
            <w:sz w:val="15"/>
            <w:szCs w:val="15"/>
            <w:lang w:val="en-AU"/>
          </w:rPr>
          <w:fldChar w:fldCharType="begin"/>
        </w:r>
        <w:r w:rsidRPr="007B2B29">
          <w:rPr>
            <w:rFonts w:eastAsia="Arial" w:cs="Times New Roman"/>
            <w:color w:val="AF272F"/>
            <w:sz w:val="15"/>
            <w:szCs w:val="15"/>
            <w:lang w:val="en-AU"/>
          </w:rPr>
          <w:instrText xml:space="preserve"> PAGE   \* MERGEFORMAT </w:instrText>
        </w:r>
        <w:r w:rsidRPr="007B2B29">
          <w:rPr>
            <w:rFonts w:eastAsia="Arial" w:cs="Times New Roman"/>
            <w:color w:val="AF272F"/>
            <w:sz w:val="15"/>
            <w:szCs w:val="15"/>
            <w:lang w:val="en-AU"/>
          </w:rPr>
          <w:fldChar w:fldCharType="separate"/>
        </w:r>
        <w:r w:rsidR="00C15853">
          <w:rPr>
            <w:rFonts w:eastAsia="Arial" w:cs="Times New Roman"/>
            <w:noProof/>
            <w:color w:val="AF272F"/>
            <w:sz w:val="15"/>
            <w:szCs w:val="15"/>
            <w:lang w:val="en-AU"/>
          </w:rPr>
          <w:t>2</w:t>
        </w:r>
        <w:r w:rsidRPr="007B2B29">
          <w:rPr>
            <w:rFonts w:eastAsia="Arial" w:cs="Times New Roman"/>
            <w:noProof/>
            <w:color w:val="AF272F"/>
            <w:sz w:val="15"/>
            <w:szCs w:val="15"/>
            <w:lang w:val="en-AU"/>
          </w:rPr>
          <w:fldChar w:fldCharType="end"/>
        </w:r>
      </w:p>
    </w:sdtContent>
  </w:sdt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80DD4"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6350000" cy="2286000"/>
              <wp:effectExtent l="0" t="1428750" r="0" b="127635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 noChangeShapeType="1" noTextEdit="1"/>
                    </wps:cNvSpPr>
                    <wps:spPr bwMode="auto">
                      <a:xfrm rot="19200000">
                        <a:off x="0" y="0"/>
                        <a:ext cx="6350000" cy="2286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259B6" w:rsidP="00C259B6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Arial" w:hAnsi="Arial" w:cs="Arial"/>
                              <w:color w:val="D3D3D3"/>
                              <w:sz w:val="72"/>
                              <w:szCs w:val="72"/>
                              <w14:textOutline w14:w="9525">
                                <w14:solidFill>
                                  <w14:srgbClr w14:val="D3D3D3"/>
                                </w14:solidFill>
                                <w14:round/>
                              </w14:textOutline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2049" type="#_x0000_t202" style="height:180pt;margin-left:0;margin-top:0;mso-height-percent:0;mso-height-relative:page;mso-position-horizontal:center;mso-position-horizontal-relative:page;mso-position-vertical:center;mso-position-vertical-relative:page;mso-width-percent:0;mso-width-relative:page;mso-wrap-distance-bottom:0;mso-wrap-distance-left:9pt;mso-wrap-distance-right:9pt;mso-wrap-distance-top:0;mso-wrap-style:square;position:absolute;rotation:-40;v-text-anchor:top;visibility:visible;width:500pt;z-index:251661312" filled="f" stroked="f">
              <o:lock v:ext="edit" shapetype="t"/>
              <v:textbox style="mso-fit-shape-to-text:t">
                <w:txbxContent>
                  <w:p w:rsidR="00C259B6" w:rsidP="00C259B6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Arial" w:hAnsi="Arial" w:cs="Arial"/>
                        <w:color w:val="D3D3D3"/>
                        <w:sz w:val="72"/>
                        <w:szCs w:val="72"/>
                        <w14:textOutline w14:w="9525">
                          <w14:solidFill>
                            <w14:srgbClr w14:val="D3D3D3"/>
                          </w14:solidFill>
                          <w14:round/>
                        </w14:textOutline>
                      </w:rPr>
                      <w:t>Draft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12C54" w:rsidRPr="003E29B5" w:rsidP="008766A4">
    <w:r w:rsidRPr="000C104E">
      <w:rPr>
        <w:noProof/>
        <w:lang w:val="en-AU" w:eastAsia="en-AU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11844068</wp:posOffset>
          </wp:positionH>
          <wp:positionV relativeFrom="paragraph">
            <wp:posOffset>-272367</wp:posOffset>
          </wp:positionV>
          <wp:extent cx="1991003" cy="743054"/>
          <wp:effectExtent l="0" t="0" r="0" b="0"/>
          <wp:wrapNone/>
          <wp:docPr id="916034662" name="Picture 91603466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91003" cy="74305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180DD4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80DD4"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6350000" cy="2286000"/>
              <wp:effectExtent l="0" t="1428750" r="0" b="127635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 noChangeShapeType="1" noTextEdit="1"/>
                    </wps:cNvSpPr>
                    <wps:spPr bwMode="auto">
                      <a:xfrm rot="19200000">
                        <a:off x="0" y="0"/>
                        <a:ext cx="6350000" cy="2286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259B6" w:rsidP="00C259B6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Arial" w:hAnsi="Arial" w:cs="Arial"/>
                              <w:color w:val="D3D3D3"/>
                              <w:sz w:val="72"/>
                              <w:szCs w:val="72"/>
                              <w14:textOutline w14:w="9525">
                                <w14:solidFill>
                                  <w14:srgbClr w14:val="D3D3D3"/>
                                </w14:solidFill>
                                <w14:round/>
                              </w14:textOutline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050" type="#_x0000_t202" style="height:180pt;margin-left:0;margin-top:0;mso-height-percent:0;mso-height-relative:page;mso-position-horizontal:center;mso-position-horizontal-relative:page;mso-position-vertical:center;mso-position-vertical-relative:page;mso-width-percent:0;mso-width-relative:page;mso-wrap-distance-bottom:0;mso-wrap-distance-left:9pt;mso-wrap-distance-right:9pt;mso-wrap-distance-top:0;mso-wrap-style:square;position:absolute;rotation:-40;v-text-anchor:top;visibility:visible;width:500pt;z-index:251659264" filled="f" stroked="f">
              <o:lock v:ext="edit" shapetype="t"/>
              <v:textbox style="mso-fit-shape-to-text:t">
                <w:txbxContent>
                  <w:p w:rsidR="00C259B6" w:rsidP="00C259B6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Arial" w:hAnsi="Arial" w:cs="Arial"/>
                        <w:color w:val="D3D3D3"/>
                        <w:sz w:val="72"/>
                        <w:szCs w:val="72"/>
                        <w14:textOutline w14:w="9525">
                          <w14:solidFill>
                            <w14:srgbClr w14:val="D3D3D3"/>
                          </w14:solidFill>
                          <w14:round/>
                        </w14:textOutline>
                      </w:rPr>
                      <w:t>Draft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1D"/>
    <w:multiLevelType w:val="multilevel"/>
    <w:tmpl w:val="4FE6ADFC"/>
    <w:lvl w:ilvl="0">
      <w:start w:val="1"/>
      <w:numFmt w:val="bullet"/>
      <w:pStyle w:val="NoteLevel1"/>
      <w:lvlText w:val=""/>
      <w:lvlJc w:val="left"/>
      <w:pPr>
        <w:ind w:left="-600" w:hanging="360"/>
      </w:pPr>
      <w:rPr>
        <w:rFonts w:ascii="Symbol" w:hAnsi="Symbol" w:hint="default"/>
        <w:color w:val="AF272F"/>
      </w:rPr>
    </w:lvl>
    <w:lvl w:ilvl="1">
      <w:start w:val="1"/>
      <w:numFmt w:val="bullet"/>
      <w:pStyle w:val="NoteLevel2"/>
      <w:lvlText w:val=""/>
      <w:lvlJc w:val="left"/>
      <w:pPr>
        <w:tabs>
          <w:tab w:val="num" w:pos="-240"/>
        </w:tabs>
        <w:ind w:left="120" w:hanging="360"/>
      </w:pPr>
      <w:rPr>
        <w:rFonts w:ascii="Symbol" w:hAnsi="Symbol" w:hint="default"/>
      </w:rPr>
    </w:lvl>
    <w:lvl w:ilvl="2">
      <w:start w:val="1"/>
      <w:numFmt w:val="bullet"/>
      <w:pStyle w:val="NoteLevel3"/>
      <w:lvlText w:val="o"/>
      <w:lvlJc w:val="left"/>
      <w:pPr>
        <w:tabs>
          <w:tab w:val="num" w:pos="480"/>
        </w:tabs>
        <w:ind w:left="840" w:hanging="360"/>
      </w:pPr>
      <w:rPr>
        <w:rFonts w:ascii="Courier New" w:hAnsi="Courier New" w:cs="Courier New" w:hint="default"/>
      </w:rPr>
    </w:lvl>
    <w:lvl w:ilvl="3">
      <w:start w:val="1"/>
      <w:numFmt w:val="bullet"/>
      <w:pStyle w:val="NoteLevel4"/>
      <w:lvlText w:val=""/>
      <w:lvlJc w:val="left"/>
      <w:pPr>
        <w:tabs>
          <w:tab w:val="num" w:pos="1200"/>
        </w:tabs>
        <w:ind w:left="1560" w:hanging="360"/>
      </w:pPr>
      <w:rPr>
        <w:rFonts w:ascii="Wingdings" w:hAnsi="Wingdings" w:hint="default"/>
        <w:color w:val="AF272F"/>
      </w:rPr>
    </w:lvl>
    <w:lvl w:ilvl="4">
      <w:start w:val="1"/>
      <w:numFmt w:val="bullet"/>
      <w:pStyle w:val="NoteLevel5"/>
      <w:lvlText w:val=""/>
      <w:lvlJc w:val="left"/>
      <w:pPr>
        <w:tabs>
          <w:tab w:val="num" w:pos="1920"/>
        </w:tabs>
        <w:ind w:left="2280" w:hanging="360"/>
      </w:pPr>
      <w:rPr>
        <w:rFonts w:ascii="Wingdings" w:hAnsi="Wingdings" w:hint="default"/>
      </w:rPr>
    </w:lvl>
    <w:lvl w:ilvl="5">
      <w:start w:val="1"/>
      <w:numFmt w:val="bullet"/>
      <w:pStyle w:val="NoteLevel6"/>
      <w:lvlText w:val=""/>
      <w:lvlJc w:val="left"/>
      <w:pPr>
        <w:tabs>
          <w:tab w:val="num" w:pos="2640"/>
        </w:tabs>
        <w:ind w:left="3000" w:hanging="360"/>
      </w:pPr>
      <w:rPr>
        <w:rFonts w:ascii="Symbol" w:hAnsi="Symbol" w:hint="default"/>
        <w:sz w:val="15"/>
      </w:rPr>
    </w:lvl>
    <w:lvl w:ilvl="6">
      <w:start w:val="1"/>
      <w:numFmt w:val="bullet"/>
      <w:lvlText w:val="o"/>
      <w:lvlJc w:val="left"/>
      <w:pPr>
        <w:tabs>
          <w:tab w:val="num" w:pos="3360"/>
        </w:tabs>
        <w:ind w:left="3720" w:hanging="360"/>
      </w:pPr>
      <w:rPr>
        <w:rFonts w:ascii="Courier New" w:hAnsi="Courier New" w:cs="Courier New" w:hint="default"/>
      </w:rPr>
    </w:lvl>
    <w:lvl w:ilvl="7">
      <w:start w:val="1"/>
      <w:numFmt w:val="bullet"/>
      <w:pStyle w:val="NoteLevel8"/>
      <w:lvlText w:val=""/>
      <w:lvlJc w:val="left"/>
      <w:pPr>
        <w:tabs>
          <w:tab w:val="num" w:pos="4080"/>
        </w:tabs>
        <w:ind w:left="4440" w:hanging="360"/>
      </w:pPr>
      <w:rPr>
        <w:rFonts w:ascii="Wingdings" w:hAnsi="Wingdings" w:hint="default"/>
      </w:rPr>
    </w:lvl>
    <w:lvl w:ilvl="8">
      <w:start w:val="1"/>
      <w:numFmt w:val="bullet"/>
      <w:pStyle w:val="NoteLevel9"/>
      <w:lvlText w:val=""/>
      <w:lvlJc w:val="left"/>
      <w:pPr>
        <w:tabs>
          <w:tab w:val="num" w:pos="4800"/>
        </w:tabs>
        <w:ind w:left="516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C9844DB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AEDC9C9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311ED48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821843E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530ECA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41CA33B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B204D11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5CF22D7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936ABC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565A25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06AD53A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>
    <w:nsid w:val="2BDE22CF"/>
    <w:multiLevelType w:val="multilevel"/>
    <w:tmpl w:val="58EA975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F272F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  <w:sz w:val="15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3960527E"/>
    <w:multiLevelType w:val="hybridMultilevel"/>
    <w:tmpl w:val="97505B86"/>
    <w:lvl w:ilvl="0">
      <w:start w:val="1"/>
      <w:numFmt w:val="bullet"/>
      <w:pStyle w:val="ESBulletsinTable"/>
      <w:lvlText w:val=""/>
      <w:lvlJc w:val="left"/>
      <w:pPr>
        <w:ind w:left="360" w:hanging="360"/>
      </w:pPr>
      <w:rPr>
        <w:rFonts w:ascii="Symbol" w:hAnsi="Symbol" w:hint="default"/>
        <w:color w:val="AF272F"/>
      </w:rPr>
    </w:lvl>
    <w:lvl w:ilvl="1">
      <w:start w:val="1"/>
      <w:numFmt w:val="bullet"/>
      <w:pStyle w:val="ESBulletsinTableLevel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1A94D37"/>
    <w:multiLevelType w:val="multilevel"/>
    <w:tmpl w:val="FEE4086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5">
    <w:nsid w:val="7B943FCB"/>
    <w:multiLevelType w:val="multilevel"/>
    <w:tmpl w:val="20C6D0A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  <w:sz w:val="15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6">
    <w:nsid w:val="7FCB6DE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>
    <w:nsid w:val="7FCB6DE1"/>
    <w:multiLevelType w:val="hybridMultilevel"/>
    <w:tmpl w:val="7FCB6DE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8">
    <w:nsid w:val="7FCB6DE2"/>
    <w:multiLevelType w:val="hybridMultilevel"/>
    <w:tmpl w:val="7FCB6DE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9">
    <w:nsid w:val="7FCB6DE3"/>
    <w:multiLevelType w:val="hybridMultilevel"/>
    <w:tmpl w:val="7FCB6DE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0">
    <w:nsid w:val="7FCB6DE4"/>
    <w:multiLevelType w:val="hybridMultilevel"/>
    <w:tmpl w:val="7FCB6DE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1">
    <w:nsid w:val="7FCB6DE5"/>
    <w:multiLevelType w:val="hybridMultilevel"/>
    <w:tmpl w:val="7FCB6DE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2">
    <w:nsid w:val="7FCB6DE6"/>
    <w:multiLevelType w:val="hybridMultilevel"/>
    <w:tmpl w:val="7FCB6DE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3">
    <w:nsid w:val="7FCB6DE7"/>
    <w:multiLevelType w:val="hybridMultilevel"/>
    <w:tmpl w:val="7FCB6DE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1"/>
  </w:num>
  <w:num w:numId="13">
    <w:abstractNumId w:val="16"/>
  </w:num>
  <w:num w:numId="14">
    <w:abstractNumId w:val="14"/>
  </w:num>
  <w:num w:numId="15">
    <w:abstractNumId w:val="15"/>
  </w:num>
  <w:num w:numId="16">
    <w:abstractNumId w:val="12"/>
  </w:num>
  <w:num w:numId="17">
    <w:abstractNumId w:val="13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SortMethod w:val="name"/>
  <w:autoFormatOverride/>
  <w:defaultTabStop w:val="720"/>
  <w:drawingGridHorizontalSpacing w:val="9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34" w:qFormat="1"/>
    <w:lsdException w:name="Quote" w:uiPriority="29" w:qFormat="1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127682"/>
    <w:pPr>
      <w:spacing w:after="120" w:line="240" w:lineRule="atLeast"/>
    </w:pPr>
    <w:rPr>
      <w:rFonts w:ascii="Arial" w:hAnsi="Arial" w:cs="Arial"/>
      <w:sz w:val="18"/>
      <w:szCs w:val="18"/>
    </w:rPr>
  </w:style>
  <w:style w:type="paragraph" w:styleId="Heading1">
    <w:name w:val="heading 1"/>
    <w:basedOn w:val="Normal"/>
    <w:next w:val="Normal"/>
    <w:link w:val="Heading1Char"/>
    <w:uiPriority w:val="9"/>
    <w:semiHidden/>
    <w:qFormat/>
    <w:locked/>
    <w:rsid w:val="009F2302"/>
    <w:pPr>
      <w:keepNext/>
      <w:keepLines/>
      <w:spacing w:after="40"/>
      <w:outlineLvl w:val="0"/>
    </w:pPr>
    <w:rPr>
      <w:rFonts w:eastAsiaTheme="majorEastAsia" w:cstheme="majorBidi"/>
      <w:b/>
      <w:bCs/>
      <w:caps/>
      <w:color w:val="AF272F"/>
      <w:sz w:val="20"/>
      <w:szCs w:val="20"/>
    </w:rPr>
  </w:style>
  <w:style w:type="paragraph" w:styleId="Heading2">
    <w:name w:val="heading 2"/>
    <w:basedOn w:val="Heading1"/>
    <w:next w:val="Normal"/>
    <w:link w:val="Heading2Char"/>
    <w:uiPriority w:val="9"/>
    <w:semiHidden/>
    <w:qFormat/>
    <w:locked/>
    <w:rsid w:val="00751081"/>
    <w:pPr>
      <w:pBdr>
        <w:top w:val="single" w:sz="8" w:space="3" w:color="AF272F"/>
      </w:pBdr>
      <w:spacing w:before="300"/>
      <w:outlineLvl w:val="1"/>
    </w:pPr>
    <w:rPr>
      <w:bCs w:val="0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locked/>
    <w:rsid w:val="00600EB1"/>
    <w:pPr>
      <w:spacing w:before="240"/>
      <w:outlineLvl w:val="2"/>
    </w:pPr>
    <w:rPr>
      <w:b/>
      <w:color w:val="000000" w:themeColor="text1"/>
      <w:sz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locked/>
    <w:rsid w:val="003E434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SHeading1">
    <w:name w:val="ES_Heading 1"/>
    <w:basedOn w:val="Title"/>
    <w:qFormat/>
    <w:rsid w:val="00D049D0"/>
  </w:style>
  <w:style w:type="paragraph" w:styleId="Quote">
    <w:name w:val="Quote"/>
    <w:basedOn w:val="Normal"/>
    <w:next w:val="Normal"/>
    <w:link w:val="QuoteChar"/>
    <w:uiPriority w:val="29"/>
    <w:semiHidden/>
    <w:qFormat/>
    <w:locked/>
    <w:rsid w:val="00D31299"/>
    <w:pPr>
      <w:spacing w:after="60" w:line="300" w:lineRule="atLeast"/>
    </w:pPr>
    <w:rPr>
      <w:b/>
      <w:bCs/>
      <w:color w:val="5A5A59"/>
      <w:sz w:val="24"/>
      <w:szCs w:val="25"/>
    </w:rPr>
  </w:style>
  <w:style w:type="paragraph" w:styleId="Footer">
    <w:name w:val="footer"/>
    <w:basedOn w:val="Normal"/>
    <w:link w:val="FooterChar"/>
    <w:uiPriority w:val="99"/>
    <w:rsid w:val="00326F4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11D2"/>
    <w:rPr>
      <w:rFonts w:ascii="Arial" w:hAnsi="Arial" w:cs="Arial"/>
      <w:sz w:val="18"/>
      <w:szCs w:val="18"/>
    </w:rPr>
  </w:style>
  <w:style w:type="paragraph" w:customStyle="1" w:styleId="ESIntroParagraph">
    <w:name w:val="ES_Intro Paragraph"/>
    <w:basedOn w:val="Subtitle"/>
    <w:qFormat/>
    <w:rsid w:val="00D049D0"/>
  </w:style>
  <w:style w:type="paragraph" w:customStyle="1" w:styleId="ESHeading2">
    <w:name w:val="ES_Heading 2"/>
    <w:basedOn w:val="Heading1"/>
    <w:qFormat/>
    <w:rsid w:val="00895870"/>
    <w:pPr>
      <w:spacing w:before="240" w:after="12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locked/>
    <w:rsid w:val="00980015"/>
    <w:pPr>
      <w:numPr>
        <w:ilvl w:val="1"/>
      </w:numPr>
      <w:spacing w:after="0"/>
    </w:pPr>
    <w:rPr>
      <w:rFonts w:eastAsiaTheme="majorEastAsia" w:cstheme="majorBidi"/>
      <w:color w:val="5A5A59"/>
      <w:sz w:val="27"/>
      <w:szCs w:val="27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5711D2"/>
    <w:rPr>
      <w:rFonts w:ascii="Arial" w:hAnsi="Arial" w:eastAsiaTheme="majorEastAsia" w:cstheme="majorBidi"/>
      <w:color w:val="5A5A59"/>
      <w:sz w:val="27"/>
      <w:szCs w:val="27"/>
    </w:rPr>
  </w:style>
  <w:style w:type="character" w:styleId="SubtleEmphasis">
    <w:name w:val="Subtle Emphasis"/>
    <w:basedOn w:val="DefaultParagraphFont"/>
    <w:uiPriority w:val="19"/>
    <w:semiHidden/>
    <w:locked/>
    <w:rsid w:val="00326F48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semiHidden/>
    <w:locked/>
    <w:rsid w:val="00600EB1"/>
    <w:rPr>
      <w:b/>
      <w:bCs/>
      <w:i/>
      <w:iCs/>
      <w:color w:val="C00000"/>
    </w:rPr>
  </w:style>
  <w:style w:type="character" w:styleId="Emphasis">
    <w:name w:val="Emphasis"/>
    <w:basedOn w:val="DefaultParagraphFont"/>
    <w:uiPriority w:val="20"/>
    <w:semiHidden/>
    <w:locked/>
    <w:rsid w:val="00326F48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semiHidden/>
    <w:rsid w:val="005711D2"/>
    <w:rPr>
      <w:rFonts w:ascii="Arial" w:hAnsi="Arial" w:eastAsiaTheme="majorEastAsia" w:cstheme="majorBidi"/>
      <w:b/>
      <w:bCs/>
      <w:caps/>
      <w:color w:val="AF272F"/>
      <w:sz w:val="20"/>
      <w:szCs w:val="20"/>
    </w:rPr>
  </w:style>
  <w:style w:type="paragraph" w:styleId="Title">
    <w:name w:val="Title"/>
    <w:next w:val="Subtitle"/>
    <w:link w:val="TitleChar"/>
    <w:uiPriority w:val="10"/>
    <w:semiHidden/>
    <w:qFormat/>
    <w:locked/>
    <w:rsid w:val="009F2302"/>
    <w:pPr>
      <w:spacing w:after="120" w:line="340" w:lineRule="atLeast"/>
      <w:outlineLvl w:val="0"/>
    </w:pPr>
    <w:rPr>
      <w:rFonts w:ascii="Arial" w:hAnsi="Arial" w:eastAsiaTheme="majorEastAsia" w:cstheme="majorBidi"/>
      <w:b/>
      <w:color w:val="AF272F"/>
      <w:spacing w:val="5"/>
      <w:kern w:val="28"/>
      <w:sz w:val="44"/>
      <w:szCs w:val="52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5711D2"/>
    <w:rPr>
      <w:rFonts w:ascii="Arial" w:hAnsi="Arial" w:eastAsiaTheme="majorEastAsia" w:cstheme="majorBidi"/>
      <w:b/>
      <w:color w:val="AF272F"/>
      <w:spacing w:val="5"/>
      <w:kern w:val="28"/>
      <w:sz w:val="44"/>
      <w:szCs w:val="52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5711D2"/>
    <w:rPr>
      <w:rFonts w:ascii="Arial" w:hAnsi="Arial" w:cs="Arial"/>
      <w:b/>
      <w:bCs/>
      <w:color w:val="5A5A59"/>
      <w:szCs w:val="25"/>
    </w:rPr>
  </w:style>
  <w:style w:type="paragraph" w:styleId="EndnoteText">
    <w:name w:val="endnote text"/>
    <w:basedOn w:val="Normal"/>
    <w:link w:val="EndnoteTextChar"/>
    <w:uiPriority w:val="99"/>
    <w:semiHidden/>
    <w:qFormat/>
    <w:locked/>
    <w:rsid w:val="00980015"/>
    <w:pPr>
      <w:spacing w:before="120" w:after="240"/>
    </w:pPr>
    <w:rPr>
      <w:b/>
      <w:color w:val="5A5A59"/>
      <w:szCs w:val="24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711D2"/>
    <w:rPr>
      <w:rFonts w:ascii="Arial" w:hAnsi="Arial" w:cs="Arial"/>
      <w:b/>
      <w:color w:val="5A5A59"/>
      <w:sz w:val="1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11D2"/>
    <w:rPr>
      <w:rFonts w:ascii="Arial" w:hAnsi="Arial" w:eastAsiaTheme="majorEastAsia" w:cstheme="majorBidi"/>
      <w:b/>
      <w:caps/>
      <w:color w:val="AF272F"/>
      <w:sz w:val="20"/>
      <w:szCs w:val="20"/>
    </w:rPr>
  </w:style>
  <w:style w:type="character" w:styleId="Strong">
    <w:name w:val="Strong"/>
    <w:basedOn w:val="DefaultParagraphFont"/>
    <w:uiPriority w:val="22"/>
    <w:semiHidden/>
    <w:qFormat/>
    <w:locked/>
    <w:rsid w:val="00980015"/>
    <w:rPr>
      <w:b/>
      <w:bCs/>
    </w:rPr>
  </w:style>
  <w:style w:type="paragraph" w:styleId="Header">
    <w:name w:val="header"/>
    <w:basedOn w:val="Normal"/>
    <w:link w:val="HeaderChar"/>
    <w:uiPriority w:val="99"/>
    <w:semiHidden/>
    <w:locked/>
    <w:rsid w:val="0078479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711D2"/>
    <w:rPr>
      <w:rFonts w:ascii="Arial" w:hAnsi="Arial" w:cs="Arial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11D2"/>
    <w:rPr>
      <w:rFonts w:ascii="Arial" w:hAnsi="Arial" w:cs="Arial"/>
      <w:b/>
      <w:color w:val="000000" w:themeColor="text1"/>
      <w:sz w:val="20"/>
      <w:szCs w:val="18"/>
    </w:rPr>
  </w:style>
  <w:style w:type="paragraph" w:styleId="TOAHeading">
    <w:name w:val="toa heading"/>
    <w:basedOn w:val="Normal"/>
    <w:next w:val="Normal"/>
    <w:uiPriority w:val="99"/>
    <w:semiHidden/>
    <w:locked/>
    <w:rsid w:val="00751081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qFormat/>
    <w:locked/>
    <w:rsid w:val="000F155E"/>
    <w:pPr>
      <w:spacing w:before="240" w:after="0"/>
      <w:outlineLvl w:val="9"/>
    </w:pPr>
    <w:rPr>
      <w:rFonts w:asciiTheme="majorHAnsi" w:hAnsiTheme="majorHAnsi"/>
      <w:b w:val="0"/>
      <w:bCs w:val="0"/>
      <w:caps w:val="0"/>
      <w:color w:val="365F91" w:themeColor="accent1" w:themeShade="BF"/>
      <w:sz w:val="32"/>
      <w:szCs w:val="32"/>
    </w:rPr>
  </w:style>
  <w:style w:type="paragraph" w:customStyle="1" w:styleId="ESHeading3">
    <w:name w:val="ES_Heading 3"/>
    <w:basedOn w:val="Heading3"/>
    <w:qFormat/>
    <w:rsid w:val="00583B58"/>
    <w:pPr>
      <w:spacing w:before="160" w:after="60"/>
    </w:pPr>
  </w:style>
  <w:style w:type="paragraph" w:customStyle="1" w:styleId="ESBodyText">
    <w:name w:val="ES_Body Text"/>
    <w:basedOn w:val="Normal"/>
    <w:qFormat/>
    <w:rsid w:val="00D049D0"/>
  </w:style>
  <w:style w:type="paragraph" w:styleId="FootnoteText">
    <w:name w:val="footnote text"/>
    <w:basedOn w:val="Normal"/>
    <w:link w:val="FootnoteTextChar"/>
    <w:uiPriority w:val="99"/>
    <w:unhideWhenUsed/>
    <w:locked/>
    <w:rsid w:val="00271F77"/>
    <w:pPr>
      <w:spacing w:after="40" w:line="240" w:lineRule="auto"/>
    </w:pPr>
    <w:rPr>
      <w:sz w:val="11"/>
      <w:szCs w:val="11"/>
    </w:rPr>
  </w:style>
  <w:style w:type="paragraph" w:customStyle="1" w:styleId="NoteLevel1">
    <w:name w:val="Note Level 1"/>
    <w:basedOn w:val="Normal"/>
    <w:uiPriority w:val="99"/>
    <w:locked/>
    <w:rsid w:val="00895870"/>
    <w:pPr>
      <w:keepNext/>
      <w:numPr>
        <w:numId w:val="11"/>
      </w:numPr>
      <w:spacing w:before="120"/>
      <w:ind w:left="284"/>
      <w:contextualSpacing/>
      <w:outlineLvl w:val="0"/>
    </w:pPr>
  </w:style>
  <w:style w:type="paragraph" w:customStyle="1" w:styleId="NoteLevel2">
    <w:name w:val="Note Level 2"/>
    <w:basedOn w:val="Normal"/>
    <w:uiPriority w:val="99"/>
    <w:locked/>
    <w:rsid w:val="00D84C0F"/>
    <w:pPr>
      <w:keepNext/>
      <w:numPr>
        <w:ilvl w:val="1"/>
        <w:numId w:val="11"/>
      </w:numPr>
      <w:spacing w:after="0"/>
      <w:ind w:firstLine="164"/>
      <w:contextualSpacing/>
      <w:outlineLvl w:val="1"/>
    </w:pPr>
  </w:style>
  <w:style w:type="paragraph" w:customStyle="1" w:styleId="NoteLevel3">
    <w:name w:val="Note Level 3"/>
    <w:basedOn w:val="Normal"/>
    <w:uiPriority w:val="99"/>
    <w:locked/>
    <w:rsid w:val="00D84C0F"/>
    <w:pPr>
      <w:keepNext/>
      <w:numPr>
        <w:ilvl w:val="2"/>
        <w:numId w:val="11"/>
      </w:numPr>
      <w:spacing w:after="0"/>
      <w:ind w:firstLine="164"/>
      <w:contextualSpacing/>
      <w:outlineLvl w:val="2"/>
    </w:pPr>
  </w:style>
  <w:style w:type="paragraph" w:customStyle="1" w:styleId="NoteLevel4">
    <w:name w:val="Note Level 4"/>
    <w:basedOn w:val="Normal"/>
    <w:uiPriority w:val="99"/>
    <w:locked/>
    <w:rsid w:val="00D84C0F"/>
    <w:pPr>
      <w:keepNext/>
      <w:numPr>
        <w:ilvl w:val="3"/>
        <w:numId w:val="11"/>
      </w:numPr>
      <w:spacing w:after="0"/>
      <w:ind w:firstLine="164"/>
      <w:contextualSpacing/>
      <w:outlineLvl w:val="3"/>
    </w:pPr>
  </w:style>
  <w:style w:type="paragraph" w:customStyle="1" w:styleId="NoteLevel5">
    <w:name w:val="Note Level 5"/>
    <w:basedOn w:val="Normal"/>
    <w:uiPriority w:val="99"/>
    <w:locked/>
    <w:rsid w:val="00D84C0F"/>
    <w:pPr>
      <w:keepNext/>
      <w:numPr>
        <w:ilvl w:val="4"/>
        <w:numId w:val="11"/>
      </w:numPr>
      <w:spacing w:after="0"/>
      <w:ind w:left="1985" w:firstLine="164"/>
      <w:contextualSpacing/>
      <w:outlineLvl w:val="4"/>
    </w:pPr>
  </w:style>
  <w:style w:type="paragraph" w:customStyle="1" w:styleId="NoteLevel6">
    <w:name w:val="Note Level 6"/>
    <w:basedOn w:val="Normal"/>
    <w:uiPriority w:val="99"/>
    <w:locked/>
    <w:rsid w:val="00D84C0F"/>
    <w:pPr>
      <w:keepNext/>
      <w:numPr>
        <w:ilvl w:val="5"/>
        <w:numId w:val="11"/>
      </w:numPr>
      <w:spacing w:after="0"/>
      <w:ind w:firstLine="164"/>
      <w:contextualSpacing/>
      <w:outlineLvl w:val="5"/>
    </w:pPr>
  </w:style>
  <w:style w:type="paragraph" w:customStyle="1" w:styleId="NoteLevel7">
    <w:name w:val="Note Level 7"/>
    <w:basedOn w:val="NoteLevel5"/>
    <w:uiPriority w:val="99"/>
    <w:locked/>
    <w:rsid w:val="00D84C0F"/>
    <w:pPr>
      <w:ind w:left="3402" w:firstLine="0"/>
    </w:pPr>
  </w:style>
  <w:style w:type="character" w:customStyle="1" w:styleId="FootnoteTextChar">
    <w:name w:val="Footnote Text Char"/>
    <w:basedOn w:val="DefaultParagraphFont"/>
    <w:link w:val="FootnoteText"/>
    <w:uiPriority w:val="99"/>
    <w:rsid w:val="00271F77"/>
    <w:rPr>
      <w:rFonts w:ascii="Arial" w:hAnsi="Arial" w:cs="Arial"/>
      <w:sz w:val="11"/>
      <w:szCs w:val="11"/>
    </w:rPr>
  </w:style>
  <w:style w:type="paragraph" w:customStyle="1" w:styleId="NoteLevel8">
    <w:name w:val="Note Level 8"/>
    <w:basedOn w:val="Normal"/>
    <w:uiPriority w:val="99"/>
    <w:locked/>
    <w:rsid w:val="00D84C0F"/>
    <w:pPr>
      <w:keepNext/>
      <w:numPr>
        <w:ilvl w:val="7"/>
        <w:numId w:val="11"/>
      </w:numPr>
      <w:spacing w:after="0"/>
      <w:contextualSpacing/>
      <w:outlineLvl w:val="7"/>
    </w:pPr>
  </w:style>
  <w:style w:type="paragraph" w:customStyle="1" w:styleId="ESImageorGraphTitle">
    <w:name w:val="ES_Image or Graph Title"/>
    <w:basedOn w:val="ESHeading2"/>
    <w:qFormat/>
    <w:rsid w:val="006935C9"/>
    <w:pPr>
      <w:spacing w:before="320" w:after="200"/>
    </w:pPr>
    <w:rPr>
      <w:caps w:val="0"/>
      <w:sz w:val="18"/>
    </w:rPr>
  </w:style>
  <w:style w:type="character" w:styleId="FootnoteReference">
    <w:name w:val="footnote reference"/>
    <w:basedOn w:val="DefaultParagraphFont"/>
    <w:uiPriority w:val="99"/>
    <w:unhideWhenUsed/>
    <w:locked/>
    <w:rsid w:val="00271F77"/>
    <w:rPr>
      <w:color w:val="AF272F"/>
      <w:sz w:val="13"/>
      <w:szCs w:val="13"/>
      <w:vertAlign w:val="superscript"/>
    </w:rPr>
  </w:style>
  <w:style w:type="paragraph" w:customStyle="1" w:styleId="ESSubheading1">
    <w:name w:val="ES_Subheading 1"/>
    <w:basedOn w:val="ESIntroParagraph"/>
    <w:qFormat/>
    <w:rsid w:val="00D84C0F"/>
    <w:pPr>
      <w:ind w:left="-567"/>
    </w:pPr>
    <w:rPr>
      <w:color w:val="AF272F"/>
      <w:sz w:val="28"/>
    </w:rPr>
  </w:style>
  <w:style w:type="paragraph" w:customStyle="1" w:styleId="ESSubheading1White">
    <w:name w:val="ES_Subheading 1 (White)"/>
    <w:basedOn w:val="ESSubheading1"/>
    <w:qFormat/>
    <w:rsid w:val="00D84C0F"/>
    <w:rPr>
      <w:color w:val="FFFFFF" w:themeColor="background1"/>
    </w:rPr>
  </w:style>
  <w:style w:type="paragraph" w:customStyle="1" w:styleId="ESQuote">
    <w:name w:val="ES_Quote"/>
    <w:basedOn w:val="Quote"/>
    <w:qFormat/>
    <w:rsid w:val="0057654B"/>
    <w:pPr>
      <w:spacing w:before="320" w:after="200" w:line="320" w:lineRule="atLeast"/>
    </w:pPr>
    <w:rPr>
      <w:b w:val="0"/>
      <w:i/>
    </w:rPr>
  </w:style>
  <w:style w:type="paragraph" w:customStyle="1" w:styleId="ESQuoteAuthor">
    <w:name w:val="ES_Quote Author"/>
    <w:basedOn w:val="EndnoteText"/>
    <w:qFormat/>
    <w:rsid w:val="00D84C0F"/>
  </w:style>
  <w:style w:type="paragraph" w:customStyle="1" w:styleId="NoteLevel9">
    <w:name w:val="Note Level 9"/>
    <w:basedOn w:val="Normal"/>
    <w:uiPriority w:val="99"/>
    <w:locked/>
    <w:rsid w:val="00D84C0F"/>
    <w:pPr>
      <w:keepNext/>
      <w:numPr>
        <w:ilvl w:val="8"/>
        <w:numId w:val="11"/>
      </w:numPr>
      <w:spacing w:after="0"/>
      <w:contextualSpacing/>
      <w:outlineLvl w:val="8"/>
    </w:pPr>
  </w:style>
  <w:style w:type="character" w:customStyle="1" w:styleId="WHITE">
    <w:name w:val="WHITE"/>
    <w:basedOn w:val="DefaultParagraphFont"/>
    <w:uiPriority w:val="1"/>
    <w:qFormat/>
    <w:rsid w:val="000F4C22"/>
    <w:rPr>
      <w:color w:val="EEECE1" w:themeColor="background2"/>
    </w:rPr>
  </w:style>
  <w:style w:type="paragraph" w:styleId="TOC3">
    <w:name w:val="toc 3"/>
    <w:basedOn w:val="Normal"/>
    <w:next w:val="Normal"/>
    <w:autoRedefine/>
    <w:uiPriority w:val="39"/>
    <w:unhideWhenUsed/>
    <w:locked/>
    <w:rsid w:val="00895870"/>
    <w:pPr>
      <w:ind w:left="360"/>
    </w:pPr>
  </w:style>
  <w:style w:type="paragraph" w:styleId="TOC1">
    <w:name w:val="toc 1"/>
    <w:basedOn w:val="Normal"/>
    <w:next w:val="Normal"/>
    <w:autoRedefine/>
    <w:uiPriority w:val="39"/>
    <w:unhideWhenUsed/>
    <w:locked/>
    <w:rsid w:val="00895870"/>
    <w:pPr>
      <w:tabs>
        <w:tab w:val="right" w:leader="dot" w:pos="9346"/>
      </w:tabs>
      <w:spacing w:after="100"/>
    </w:pPr>
    <w:rPr>
      <w:b/>
      <w:color w:val="AF272F"/>
    </w:rPr>
  </w:style>
  <w:style w:type="paragraph" w:styleId="TOC2">
    <w:name w:val="toc 2"/>
    <w:basedOn w:val="Normal"/>
    <w:next w:val="Normal"/>
    <w:autoRedefine/>
    <w:uiPriority w:val="39"/>
    <w:unhideWhenUsed/>
    <w:locked/>
    <w:rsid w:val="00895870"/>
    <w:pPr>
      <w:spacing w:after="100"/>
      <w:ind w:left="180"/>
    </w:pPr>
    <w:rPr>
      <w:color w:val="AF272F"/>
    </w:rPr>
  </w:style>
  <w:style w:type="paragraph" w:styleId="TOC4">
    <w:name w:val="toc 4"/>
    <w:basedOn w:val="Normal"/>
    <w:next w:val="Normal"/>
    <w:autoRedefine/>
    <w:uiPriority w:val="39"/>
    <w:unhideWhenUsed/>
    <w:locked/>
    <w:rsid w:val="00895870"/>
    <w:pPr>
      <w:ind w:left="540"/>
    </w:pPr>
  </w:style>
  <w:style w:type="paragraph" w:styleId="TOC5">
    <w:name w:val="toc 5"/>
    <w:basedOn w:val="Normal"/>
    <w:next w:val="Normal"/>
    <w:autoRedefine/>
    <w:uiPriority w:val="39"/>
    <w:unhideWhenUsed/>
    <w:locked/>
    <w:rsid w:val="00895870"/>
    <w:pPr>
      <w:ind w:left="720"/>
    </w:pPr>
  </w:style>
  <w:style w:type="paragraph" w:styleId="TOC6">
    <w:name w:val="toc 6"/>
    <w:basedOn w:val="Normal"/>
    <w:next w:val="Normal"/>
    <w:autoRedefine/>
    <w:uiPriority w:val="39"/>
    <w:unhideWhenUsed/>
    <w:locked/>
    <w:rsid w:val="00895870"/>
    <w:pPr>
      <w:ind w:left="900"/>
    </w:pPr>
  </w:style>
  <w:style w:type="paragraph" w:styleId="TOC7">
    <w:name w:val="toc 7"/>
    <w:basedOn w:val="Normal"/>
    <w:next w:val="Normal"/>
    <w:autoRedefine/>
    <w:uiPriority w:val="39"/>
    <w:unhideWhenUsed/>
    <w:locked/>
    <w:rsid w:val="00895870"/>
    <w:pPr>
      <w:ind w:left="1080"/>
    </w:pPr>
  </w:style>
  <w:style w:type="paragraph" w:styleId="TOC8">
    <w:name w:val="toc 8"/>
    <w:basedOn w:val="Normal"/>
    <w:next w:val="Normal"/>
    <w:autoRedefine/>
    <w:uiPriority w:val="39"/>
    <w:unhideWhenUsed/>
    <w:locked/>
    <w:rsid w:val="00895870"/>
    <w:pPr>
      <w:ind w:left="1260"/>
    </w:pPr>
  </w:style>
  <w:style w:type="paragraph" w:styleId="TOC9">
    <w:name w:val="toc 9"/>
    <w:basedOn w:val="Normal"/>
    <w:next w:val="Normal"/>
    <w:autoRedefine/>
    <w:uiPriority w:val="39"/>
    <w:unhideWhenUsed/>
    <w:locked/>
    <w:rsid w:val="00895870"/>
    <w:pPr>
      <w:ind w:left="1440"/>
    </w:pPr>
  </w:style>
  <w:style w:type="character" w:styleId="EndnoteReference">
    <w:name w:val="endnote reference"/>
    <w:uiPriority w:val="99"/>
    <w:unhideWhenUsed/>
    <w:locked/>
    <w:rsid w:val="00271F77"/>
    <w:rPr>
      <w:b w:val="0"/>
      <w:i w:val="0"/>
      <w:sz w:val="15"/>
      <w:szCs w:val="15"/>
      <w:lang w:val="en-AU"/>
    </w:rPr>
  </w:style>
  <w:style w:type="paragraph" w:customStyle="1" w:styleId="ESDisclaimer">
    <w:name w:val="ES_Disclaimer"/>
    <w:basedOn w:val="Normal"/>
    <w:qFormat/>
    <w:rsid w:val="00271F77"/>
    <w:pPr>
      <w:spacing w:after="40" w:line="240" w:lineRule="auto"/>
    </w:pPr>
    <w:rPr>
      <w:rFonts w:cstheme="minorHAnsi"/>
      <w:color w:val="7F7F7F" w:themeColor="text1" w:themeTint="80"/>
      <w:sz w:val="13"/>
      <w:szCs w:val="13"/>
    </w:rPr>
  </w:style>
  <w:style w:type="table" w:customStyle="1" w:styleId="TableGrid1">
    <w:name w:val="Table Grid1"/>
    <w:basedOn w:val="TableNormal"/>
    <w:next w:val="TableGrid"/>
    <w:uiPriority w:val="39"/>
    <w:rsid w:val="00F97B56"/>
    <w:rPr>
      <w:rFonts w:eastAsia="Arial"/>
      <w:sz w:val="22"/>
      <w:szCs w:val="22"/>
      <w:lang w:val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locked/>
    <w:rsid w:val="00F97B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semiHidden/>
    <w:qFormat/>
    <w:locked/>
    <w:rsid w:val="00F97B56"/>
    <w:pPr>
      <w:ind w:left="720"/>
      <w:contextualSpacing/>
    </w:pPr>
  </w:style>
  <w:style w:type="paragraph" w:customStyle="1" w:styleId="ESWhiteTableHeading">
    <w:name w:val="ES_White Table Heading"/>
    <w:basedOn w:val="Normal"/>
    <w:qFormat/>
    <w:rsid w:val="00F8548F"/>
    <w:rPr>
      <w:rFonts w:eastAsia="Arial"/>
      <w:b/>
      <w:color w:val="FFFFFF" w:themeColor="background1"/>
      <w:sz w:val="20"/>
      <w:szCs w:val="20"/>
      <w:lang w:val="en-AU"/>
    </w:rPr>
  </w:style>
  <w:style w:type="paragraph" w:customStyle="1" w:styleId="ESBulletsinTable">
    <w:name w:val="ES_Bullets in Table"/>
    <w:basedOn w:val="ListParagraph"/>
    <w:qFormat/>
    <w:rsid w:val="00226B71"/>
    <w:pPr>
      <w:numPr>
        <w:numId w:val="17"/>
      </w:numPr>
      <w:spacing w:after="80" w:line="240" w:lineRule="auto"/>
    </w:pPr>
    <w:rPr>
      <w:rFonts w:eastAsia="Arial" w:cs="Times New Roman"/>
      <w:szCs w:val="22"/>
      <w:lang w:val="en-AU"/>
    </w:rPr>
  </w:style>
  <w:style w:type="paragraph" w:customStyle="1" w:styleId="ESBulletsinTableLevel2">
    <w:name w:val="ES_Bullets in Table Level 2"/>
    <w:basedOn w:val="ListParagraph"/>
    <w:qFormat/>
    <w:rsid w:val="00226B71"/>
    <w:pPr>
      <w:numPr>
        <w:ilvl w:val="1"/>
        <w:numId w:val="17"/>
      </w:numPr>
      <w:spacing w:after="80" w:line="240" w:lineRule="auto"/>
      <w:ind w:left="592"/>
    </w:pPr>
    <w:rPr>
      <w:rFonts w:eastAsia="Arial" w:cs="Times New Roman"/>
      <w:szCs w:val="22"/>
      <w:lang w:val="en-AU"/>
    </w:rPr>
  </w:style>
  <w:style w:type="character" w:customStyle="1" w:styleId="Red">
    <w:name w:val="Red"/>
    <w:basedOn w:val="DefaultParagraphFont"/>
    <w:uiPriority w:val="1"/>
    <w:qFormat/>
    <w:rsid w:val="007B2B29"/>
    <w:rPr>
      <w:color w:val="FFFFFF" w:themeColor="background1"/>
    </w:rPr>
  </w:style>
  <w:style w:type="character" w:styleId="PageNumber">
    <w:name w:val="page number"/>
    <w:basedOn w:val="DefaultParagraphFont"/>
    <w:uiPriority w:val="99"/>
    <w:semiHidden/>
    <w:unhideWhenUsed/>
    <w:locked/>
    <w:rsid w:val="007B2B29"/>
  </w:style>
  <w:style w:type="paragraph" w:styleId="NormalWeb">
    <w:name w:val="Normal (Web)"/>
    <w:basedOn w:val="Normal"/>
    <w:uiPriority w:val="99"/>
    <w:semiHidden/>
    <w:unhideWhenUsed/>
    <w:locked/>
    <w:rsid w:val="00C259B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4341"/>
    <w:rPr>
      <w:rFonts w:asciiTheme="majorHAnsi" w:eastAsiaTheme="majorEastAsia" w:hAnsiTheme="majorHAnsi" w:cstheme="majorBidi"/>
      <w:i/>
      <w:iCs/>
      <w:color w:val="365F91" w:themeColor="accent1" w:themeShade="BF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locked/>
    <w:rsid w:val="00973DEE"/>
    <w:rPr>
      <w:color w:val="0000FF"/>
      <w:u w:val="single"/>
    </w:rPr>
  </w:style>
  <w:style w:type="character" w:customStyle="1" w:styleId="normaltextrun">
    <w:name w:val="normaltextrun"/>
    <w:basedOn w:val="DefaultParagraphFont"/>
    <w:rsid w:val="00E043DF"/>
  </w:style>
  <w:style w:type="character" w:customStyle="1" w:styleId="eop">
    <w:name w:val="eop"/>
    <w:basedOn w:val="DefaultParagraphFont"/>
    <w:rsid w:val="00E043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header" Target="header2.xml" /><Relationship Id="rId12" Type="http://schemas.openxmlformats.org/officeDocument/2006/relationships/footer" Target="footer1.xml" /><Relationship Id="rId13" Type="http://schemas.openxmlformats.org/officeDocument/2006/relationships/header" Target="head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image" Target="media/image1.png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D8C52FF2EE1A4490B5AB85D7492BA0" ma:contentTypeVersion="1" ma:contentTypeDescription="Create a new document." ma:contentTypeScope="" ma:versionID="6c6ab83cbd5185eb98af1dec393eadd5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Nintex conditional workflow start</Name>
    <Synchronization>Synchronous</Synchronization>
    <Type>10001</Type>
    <SequenceNumber>50000</SequenceNumber>
    <Assembly>Nintex.Workflow, Version=1.0.0.0, Culture=neutral, PublicKeyToken=913f6bae0ca5ae12</Assembly>
    <Class>Nintex.Workflow.ConditionalWorkflowStartReceiver</Class>
    <Data>635078151241466585</Data>
    <Filter/>
  </Receiver>
  <Receiver>
    <Name>Nintex conditional workflow start</Name>
    <Synchronization>Synchronous</Synchronization>
    <Type>10002</Type>
    <SequenceNumber>50000</SequenceNumber>
    <Assembly>Nintex.Workflow, Version=1.0.0.0, Culture=neutral, PublicKeyToken=913f6bae0ca5ae12</Assembly>
    <Class>Nintex.Workflow.ConditionalWorkflowStartReceiver</Class>
    <Data>635078151241466585</Data>
    <Filter/>
  </Receiver>
  <Receiver>
    <Name>Nintex conditional workflow start</Name>
    <Synchronization>Synchronous</Synchronization>
    <Type>2</Type>
    <SequenceNumber>50000</SequenceNumber>
    <Assembly>Nintex.Workflow, Version=1.0.0.0, Culture=neutral, PublicKeyToken=913f6bae0ca5ae12</Assembly>
    <Class>Nintex.Workflow.ConditionalWorkflowStartReceiver</Class>
    <Data>635078151241466585</Data>
    <Filter/>
  </Receiver>
  <Receiver>
    <Name>Nintex conditional workflow start</Name>
    <Synchronization>Synchronous</Synchronization>
    <Type>10004</Type>
    <SequenceNumber>50000</SequenceNumber>
    <Assembly>Nintex.Workflow, Version=1.0.0.0, Culture=neutral, PublicKeyToken=913f6bae0ca5ae12</Assembly>
    <Class>Nintex.Workflow.ConditionalWorkflowStartReceiver</Class>
    <Data>635078151241466585</Data>
    <Filter/>
  </Receiver>
</spe:Receivers>
</file>

<file path=customXml/itemProps1.xml><?xml version="1.0" encoding="utf-8"?>
<ds:datastoreItem xmlns:ds="http://schemas.openxmlformats.org/officeDocument/2006/customXml" ds:itemID="{1FA6D572-29E8-4C37-A0AD-949328FFC7B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2BA66E8-BEDF-4CC9-A9D0-A0D341F9565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A11081E9-3CD3-4F5B-803C-61E34248A14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3139D35-E501-4384-8888-880DF99BDC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A78D826A-78A9-4A6C-8034-99F2E8A12FB7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2161</TotalTime>
  <Pages>2</Pages>
  <Words>58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Dori Maniatakis</dc:creator>
  <cp:lastModifiedBy>Reshma Karunakaran</cp:lastModifiedBy>
  <cp:revision>117</cp:revision>
  <dcterms:created xsi:type="dcterms:W3CDTF">2017-09-11T05:00:00Z</dcterms:created>
  <dcterms:modified xsi:type="dcterms:W3CDTF">2025-09-01T09:13:00Z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0x0101001FD8C52FF2EE1A4490B5AB85D7492BA0</vt:lpwstr>
  </property>
</Properties>
</file>